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11" w:rsidRPr="00716A78" w:rsidRDefault="001B1711" w:rsidP="001B1711">
      <w:pPr>
        <w:pStyle w:val="FR1"/>
        <w:rPr>
          <w:b/>
          <w:color w:val="000000"/>
          <w:sz w:val="28"/>
          <w:szCs w:val="28"/>
        </w:rPr>
      </w:pPr>
      <w:r w:rsidRPr="00716A78">
        <w:rPr>
          <w:b/>
          <w:color w:val="000000"/>
          <w:sz w:val="28"/>
          <w:szCs w:val="28"/>
        </w:rPr>
        <w:t xml:space="preserve">PROGRAM </w:t>
      </w:r>
      <w:r w:rsidR="00793ACB">
        <w:rPr>
          <w:b/>
          <w:color w:val="000000"/>
          <w:sz w:val="28"/>
          <w:szCs w:val="28"/>
        </w:rPr>
        <w:t>PRAKTYK</w:t>
      </w:r>
      <w:r w:rsidR="00322D6B">
        <w:rPr>
          <w:b/>
          <w:color w:val="000000"/>
          <w:sz w:val="28"/>
          <w:szCs w:val="28"/>
        </w:rPr>
        <w:t>I</w:t>
      </w:r>
      <w:r w:rsidR="00012D46">
        <w:rPr>
          <w:b/>
          <w:color w:val="000000"/>
          <w:sz w:val="28"/>
          <w:szCs w:val="28"/>
        </w:rPr>
        <w:t xml:space="preserve"> </w:t>
      </w:r>
      <w:r w:rsidR="00B060FB">
        <w:rPr>
          <w:b/>
          <w:color w:val="000000"/>
          <w:sz w:val="28"/>
          <w:szCs w:val="28"/>
        </w:rPr>
        <w:t>TURYSTYCZNEJ</w:t>
      </w:r>
    </w:p>
    <w:p w:rsidR="001B1711" w:rsidRPr="001B1711" w:rsidRDefault="001B1711" w:rsidP="00C23A4C">
      <w:pPr>
        <w:pStyle w:val="Tekstblokowy1"/>
        <w:spacing w:before="0" w:line="240" w:lineRule="auto"/>
        <w:rPr>
          <w:color w:val="000000"/>
        </w:rPr>
      </w:pPr>
    </w:p>
    <w:p w:rsidR="001B1711" w:rsidRDefault="001B1711" w:rsidP="001B1711">
      <w:pPr>
        <w:pStyle w:val="Tekstblokowy1"/>
        <w:spacing w:before="0" w:line="240" w:lineRule="auto"/>
        <w:jc w:val="both"/>
        <w:rPr>
          <w:color w:val="000000"/>
        </w:rPr>
      </w:pPr>
    </w:p>
    <w:p w:rsidR="001B1711" w:rsidRDefault="001B1711" w:rsidP="001B1711">
      <w:pPr>
        <w:overflowPunct w:val="0"/>
        <w:autoSpaceDE w:val="0"/>
        <w:autoSpaceDN w:val="0"/>
        <w:adjustRightInd w:val="0"/>
        <w:jc w:val="both"/>
        <w:rPr>
          <w:b/>
          <w:color w:val="000000"/>
        </w:rPr>
      </w:pPr>
      <w:r w:rsidRPr="001B1711">
        <w:rPr>
          <w:b/>
          <w:color w:val="000000"/>
        </w:rPr>
        <w:t xml:space="preserve">I </w:t>
      </w:r>
      <w:r w:rsidR="007251CC">
        <w:rPr>
          <w:b/>
          <w:color w:val="000000"/>
        </w:rPr>
        <w:t xml:space="preserve">CHARAKTERYSTYKA </w:t>
      </w:r>
      <w:r w:rsidRPr="001B1711">
        <w:rPr>
          <w:b/>
          <w:color w:val="000000"/>
        </w:rPr>
        <w:t>PRAKTYK</w:t>
      </w:r>
      <w:r w:rsidR="00322D6B">
        <w:rPr>
          <w:b/>
          <w:color w:val="000000"/>
        </w:rPr>
        <w:t>I</w:t>
      </w:r>
      <w:r w:rsidRPr="001B1711">
        <w:rPr>
          <w:b/>
          <w:color w:val="000000"/>
        </w:rPr>
        <w:t>:</w:t>
      </w:r>
    </w:p>
    <w:p w:rsidR="00012D46" w:rsidRDefault="00012D46" w:rsidP="00B060FB">
      <w:pPr>
        <w:overflowPunct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B060FB" w:rsidRPr="007B5222" w:rsidRDefault="00B060FB" w:rsidP="00B060FB">
      <w:pPr>
        <w:pStyle w:val="Tekstpodstawowy"/>
        <w:spacing w:before="0" w:line="240" w:lineRule="auto"/>
      </w:pPr>
      <w:r w:rsidRPr="007B5222">
        <w:t>Praktyka turystyczna</w:t>
      </w:r>
      <w:r w:rsidRPr="007B5222">
        <w:rPr>
          <w:b/>
          <w:bCs/>
        </w:rPr>
        <w:t xml:space="preserve"> </w:t>
      </w:r>
      <w:r>
        <w:t>składa się z dwóch części:</w:t>
      </w:r>
    </w:p>
    <w:p w:rsidR="00B060FB" w:rsidRDefault="00B060FB" w:rsidP="00B060FB">
      <w:pPr>
        <w:pStyle w:val="Tekstpodstawowy"/>
        <w:spacing w:before="0" w:line="240" w:lineRule="auto"/>
      </w:pPr>
      <w:r w:rsidRPr="007B5222">
        <w:t xml:space="preserve">Wycieczek turystyczno-krajoznawczych w kraju i za granicą, udziału w targach turystycznych </w:t>
      </w:r>
      <w:r>
        <w:t>w wymiarze 150 godzin oraz p</w:t>
      </w:r>
      <w:r w:rsidRPr="001015C1">
        <w:t>raktyk w inst</w:t>
      </w:r>
      <w:r>
        <w:t>ytucjach turystycznych, muzeach w wymiarze 300 godzin.</w:t>
      </w:r>
      <w:r w:rsidR="00224808">
        <w:t xml:space="preserve"> </w:t>
      </w:r>
    </w:p>
    <w:p w:rsidR="00224808" w:rsidRPr="00471C10" w:rsidRDefault="00224808" w:rsidP="00224808">
      <w:pPr>
        <w:pStyle w:val="Tekstpodstawowy"/>
        <w:spacing w:before="0" w:line="240" w:lineRule="auto"/>
        <w:rPr>
          <w:szCs w:val="24"/>
        </w:rPr>
      </w:pPr>
      <w:r w:rsidRPr="00224808">
        <w:t>Wycieczki krajowe i zagraniczne</w:t>
      </w:r>
      <w:r>
        <w:t xml:space="preserve"> są realizowane w </w:t>
      </w:r>
      <w:r w:rsidRPr="000924B6">
        <w:t>I</w:t>
      </w:r>
      <w:r>
        <w:t>V</w:t>
      </w:r>
      <w:r w:rsidRPr="000924B6">
        <w:t xml:space="preserve"> </w:t>
      </w:r>
      <w:r>
        <w:t xml:space="preserve">i </w:t>
      </w:r>
      <w:r w:rsidRPr="000924B6">
        <w:t>V</w:t>
      </w:r>
      <w:r>
        <w:t>I</w:t>
      </w:r>
      <w:r w:rsidRPr="000924B6">
        <w:t xml:space="preserve"> semestr</w:t>
      </w:r>
      <w:r>
        <w:t>ze</w:t>
      </w:r>
      <w:r w:rsidRPr="000924B6">
        <w:t xml:space="preserve"> (</w:t>
      </w:r>
      <w:r>
        <w:t xml:space="preserve">po </w:t>
      </w:r>
      <w:r w:rsidRPr="000924B6">
        <w:t>75 g</w:t>
      </w:r>
      <w:r>
        <w:t xml:space="preserve">odzin </w:t>
      </w:r>
      <w:r w:rsidRPr="000924B6">
        <w:t xml:space="preserve">– </w:t>
      </w:r>
      <w:r>
        <w:t xml:space="preserve">po </w:t>
      </w:r>
      <w:r w:rsidRPr="000924B6">
        <w:t>2 tygodnie)</w:t>
      </w:r>
      <w:r>
        <w:t>, p</w:t>
      </w:r>
      <w:r w:rsidRPr="00224808">
        <w:t>raktyki w instytucjach turystycznych, muzeach</w:t>
      </w:r>
      <w:r>
        <w:t xml:space="preserve"> </w:t>
      </w:r>
      <w:r w:rsidRPr="00471C10">
        <w:rPr>
          <w:szCs w:val="24"/>
        </w:rPr>
        <w:t>odbywa</w:t>
      </w:r>
      <w:r>
        <w:rPr>
          <w:szCs w:val="24"/>
        </w:rPr>
        <w:t>ją się</w:t>
      </w:r>
      <w:r w:rsidRPr="00471C10">
        <w:rPr>
          <w:szCs w:val="24"/>
        </w:rPr>
        <w:t xml:space="preserve"> w </w:t>
      </w:r>
      <w:r>
        <w:rPr>
          <w:szCs w:val="24"/>
        </w:rPr>
        <w:t xml:space="preserve">miesiącach letnich po II i IV </w:t>
      </w:r>
      <w:r w:rsidRPr="00471C10">
        <w:rPr>
          <w:szCs w:val="24"/>
        </w:rPr>
        <w:t xml:space="preserve">semestrze </w:t>
      </w:r>
      <w:r>
        <w:rPr>
          <w:szCs w:val="24"/>
        </w:rPr>
        <w:t>i są zaliczane odpowiednio do semestru III</w:t>
      </w:r>
      <w:r w:rsidRPr="00471C10">
        <w:rPr>
          <w:szCs w:val="24"/>
        </w:rPr>
        <w:t xml:space="preserve"> </w:t>
      </w:r>
      <w:r>
        <w:rPr>
          <w:szCs w:val="24"/>
        </w:rPr>
        <w:t xml:space="preserve">i V </w:t>
      </w:r>
      <w:r w:rsidRPr="00471C10">
        <w:rPr>
          <w:szCs w:val="24"/>
        </w:rPr>
        <w:t>(</w:t>
      </w:r>
      <w:r>
        <w:rPr>
          <w:szCs w:val="24"/>
        </w:rPr>
        <w:t xml:space="preserve">po </w:t>
      </w:r>
      <w:r w:rsidRPr="00471C10">
        <w:rPr>
          <w:szCs w:val="24"/>
        </w:rPr>
        <w:t>150</w:t>
      </w:r>
      <w:r>
        <w:rPr>
          <w:szCs w:val="24"/>
        </w:rPr>
        <w:t xml:space="preserve"> godzin – po 4 tygodnie</w:t>
      </w:r>
      <w:r w:rsidRPr="00471C10">
        <w:rPr>
          <w:szCs w:val="24"/>
        </w:rPr>
        <w:t>).</w:t>
      </w:r>
    </w:p>
    <w:p w:rsidR="00224808" w:rsidRPr="000924B6" w:rsidRDefault="00224808" w:rsidP="00224808">
      <w:pPr>
        <w:jc w:val="both"/>
      </w:pPr>
    </w:p>
    <w:p w:rsidR="00C14DBD" w:rsidRDefault="00C14DBD" w:rsidP="00C14DBD">
      <w:pPr>
        <w:overflowPunct w:val="0"/>
        <w:autoSpaceDE w:val="0"/>
        <w:autoSpaceDN w:val="0"/>
        <w:adjustRightInd w:val="0"/>
        <w:jc w:val="both"/>
        <w:rPr>
          <w:b/>
          <w:color w:val="000000"/>
        </w:rPr>
      </w:pPr>
      <w:r w:rsidRPr="001B1711">
        <w:rPr>
          <w:b/>
          <w:color w:val="000000"/>
        </w:rPr>
        <w:t>II CELE PRAKTYK</w:t>
      </w:r>
      <w:r>
        <w:rPr>
          <w:b/>
          <w:color w:val="000000"/>
        </w:rPr>
        <w:t>I</w:t>
      </w:r>
      <w:r w:rsidRPr="001B1711">
        <w:rPr>
          <w:b/>
          <w:color w:val="000000"/>
        </w:rPr>
        <w:t>:</w:t>
      </w:r>
    </w:p>
    <w:p w:rsidR="00C14DBD" w:rsidRDefault="00C14DBD" w:rsidP="00B060FB">
      <w:pPr>
        <w:pStyle w:val="Tekstpodstawowy"/>
        <w:spacing w:before="0" w:line="240" w:lineRule="auto"/>
      </w:pPr>
    </w:p>
    <w:p w:rsidR="00C14DBD" w:rsidRPr="00F90B8F" w:rsidRDefault="00C14DBD" w:rsidP="00093A74">
      <w:pPr>
        <w:pStyle w:val="Tekstpodstawowy"/>
        <w:widowControl/>
        <w:numPr>
          <w:ilvl w:val="0"/>
          <w:numId w:val="33"/>
        </w:numPr>
        <w:spacing w:before="0" w:line="240" w:lineRule="auto"/>
        <w:ind w:left="426" w:hanging="426"/>
        <w:rPr>
          <w:b/>
        </w:rPr>
      </w:pPr>
      <w:r w:rsidRPr="00F90B8F">
        <w:rPr>
          <w:b/>
        </w:rPr>
        <w:t>w</w:t>
      </w:r>
      <w:r w:rsidR="00B060FB" w:rsidRPr="00F90B8F">
        <w:rPr>
          <w:b/>
        </w:rPr>
        <w:t>ycieczki turystyczno-krajoznawcze</w:t>
      </w:r>
      <w:r w:rsidRPr="00F90B8F">
        <w:rPr>
          <w:b/>
        </w:rPr>
        <w:t>j</w:t>
      </w:r>
      <w:r w:rsidR="00093A74" w:rsidRPr="00F90B8F">
        <w:rPr>
          <w:b/>
        </w:rPr>
        <w:t>:</w:t>
      </w:r>
      <w:r w:rsidR="00B060FB" w:rsidRPr="00F90B8F">
        <w:rPr>
          <w:b/>
        </w:rPr>
        <w:t xml:space="preserve"> </w:t>
      </w:r>
    </w:p>
    <w:p w:rsidR="00C14DBD" w:rsidRDefault="00C14DBD" w:rsidP="00093A74">
      <w:pPr>
        <w:pStyle w:val="Tekstpodstawowy"/>
        <w:widowControl/>
        <w:numPr>
          <w:ilvl w:val="0"/>
          <w:numId w:val="34"/>
        </w:numPr>
        <w:spacing w:before="0" w:line="240" w:lineRule="auto"/>
        <w:ind w:left="851" w:hanging="425"/>
        <w:rPr>
          <w:szCs w:val="24"/>
        </w:rPr>
      </w:pPr>
      <w:r>
        <w:rPr>
          <w:szCs w:val="24"/>
        </w:rPr>
        <w:t>s</w:t>
      </w:r>
      <w:r w:rsidRPr="007B5222">
        <w:rPr>
          <w:szCs w:val="24"/>
        </w:rPr>
        <w:t>tudent nabywa wiedzę z zakresu metodyki i techniki pro</w:t>
      </w:r>
      <w:r>
        <w:rPr>
          <w:szCs w:val="24"/>
        </w:rPr>
        <w:t xml:space="preserve">wadzenia wycieczek </w:t>
      </w:r>
      <w:r w:rsidR="00905D72">
        <w:rPr>
          <w:szCs w:val="24"/>
        </w:rPr>
        <w:br/>
      </w:r>
      <w:r>
        <w:rPr>
          <w:szCs w:val="24"/>
        </w:rPr>
        <w:t>w kraju i za</w:t>
      </w:r>
      <w:r w:rsidRPr="007B5222">
        <w:rPr>
          <w:szCs w:val="24"/>
        </w:rPr>
        <w:t xml:space="preserve">granicą, </w:t>
      </w:r>
    </w:p>
    <w:p w:rsidR="00093A74" w:rsidRDefault="00C14DBD" w:rsidP="00093A74">
      <w:pPr>
        <w:pStyle w:val="Tekstpodstawowy"/>
        <w:widowControl/>
        <w:numPr>
          <w:ilvl w:val="0"/>
          <w:numId w:val="34"/>
        </w:numPr>
        <w:spacing w:before="0" w:line="240" w:lineRule="auto"/>
        <w:ind w:left="851" w:hanging="425"/>
        <w:rPr>
          <w:szCs w:val="24"/>
        </w:rPr>
      </w:pPr>
      <w:r w:rsidRPr="007B5222">
        <w:rPr>
          <w:szCs w:val="24"/>
        </w:rPr>
        <w:t>potrafi zrealizować główne etapy związan</w:t>
      </w:r>
      <w:r>
        <w:rPr>
          <w:szCs w:val="24"/>
        </w:rPr>
        <w:t xml:space="preserve">e z obsługą grup turystycznych, </w:t>
      </w:r>
    </w:p>
    <w:p w:rsidR="00093A74" w:rsidRDefault="00C14DBD" w:rsidP="00093A74">
      <w:pPr>
        <w:pStyle w:val="Tekstpodstawowy"/>
        <w:widowControl/>
        <w:numPr>
          <w:ilvl w:val="0"/>
          <w:numId w:val="34"/>
        </w:numPr>
        <w:spacing w:before="0" w:line="240" w:lineRule="auto"/>
        <w:ind w:left="851" w:hanging="425"/>
        <w:rPr>
          <w:szCs w:val="24"/>
        </w:rPr>
      </w:pPr>
      <w:r>
        <w:rPr>
          <w:szCs w:val="24"/>
        </w:rPr>
        <w:t>z</w:t>
      </w:r>
      <w:r w:rsidRPr="007B5222">
        <w:rPr>
          <w:szCs w:val="24"/>
        </w:rPr>
        <w:t>dobywa i doskonali umiejętności organizowania wycieczek turystycznych</w:t>
      </w:r>
      <w:r>
        <w:rPr>
          <w:szCs w:val="24"/>
        </w:rPr>
        <w:t>,</w:t>
      </w:r>
      <w:r w:rsidRPr="007B5222">
        <w:rPr>
          <w:szCs w:val="24"/>
        </w:rPr>
        <w:t xml:space="preserve"> </w:t>
      </w:r>
    </w:p>
    <w:p w:rsidR="00C14DBD" w:rsidRDefault="00093A74" w:rsidP="00093A74">
      <w:pPr>
        <w:pStyle w:val="Tekstpodstawowy"/>
        <w:widowControl/>
        <w:numPr>
          <w:ilvl w:val="0"/>
          <w:numId w:val="34"/>
        </w:numPr>
        <w:spacing w:before="0" w:line="240" w:lineRule="auto"/>
        <w:ind w:left="851" w:hanging="425"/>
        <w:rPr>
          <w:b/>
        </w:rPr>
      </w:pPr>
      <w:r>
        <w:rPr>
          <w:szCs w:val="24"/>
        </w:rPr>
        <w:t xml:space="preserve">doskonali </w:t>
      </w:r>
      <w:r w:rsidR="00C14DBD" w:rsidRPr="007B5222">
        <w:rPr>
          <w:szCs w:val="24"/>
        </w:rPr>
        <w:t xml:space="preserve">techniki prowadzenia wycieczek </w:t>
      </w:r>
      <w:r w:rsidR="00C14DBD">
        <w:rPr>
          <w:szCs w:val="24"/>
        </w:rPr>
        <w:t>w różnych obiektach i miejscach.</w:t>
      </w:r>
    </w:p>
    <w:p w:rsidR="00C14DBD" w:rsidRDefault="00C14DBD" w:rsidP="00093A74">
      <w:pPr>
        <w:pStyle w:val="Tekstpodstawowy"/>
        <w:widowControl/>
        <w:numPr>
          <w:ilvl w:val="0"/>
          <w:numId w:val="33"/>
        </w:numPr>
        <w:spacing w:before="0" w:line="240" w:lineRule="auto"/>
        <w:ind w:left="426" w:hanging="426"/>
        <w:rPr>
          <w:b/>
        </w:rPr>
      </w:pPr>
      <w:r w:rsidRPr="007B5222">
        <w:rPr>
          <w:b/>
        </w:rPr>
        <w:t>w instytucjach turystycznych, muzeach</w:t>
      </w:r>
      <w:r w:rsidR="00093A74">
        <w:rPr>
          <w:b/>
        </w:rPr>
        <w:t>:</w:t>
      </w:r>
    </w:p>
    <w:p w:rsidR="00093A74" w:rsidRDefault="00093A74" w:rsidP="00093A74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851" w:hanging="425"/>
        <w:jc w:val="both"/>
      </w:pPr>
      <w:r w:rsidRPr="007B5222">
        <w:t>student</w:t>
      </w:r>
      <w:r>
        <w:t xml:space="preserve"> nabywa wiedzę na temat</w:t>
      </w:r>
      <w:r w:rsidRPr="007B5222">
        <w:t xml:space="preserve"> funkcjonowani</w:t>
      </w:r>
      <w:r>
        <w:t>a</w:t>
      </w:r>
      <w:r w:rsidRPr="007B5222">
        <w:t xml:space="preserve"> biura turystycznego, </w:t>
      </w:r>
    </w:p>
    <w:p w:rsidR="00093A74" w:rsidRPr="007B5222" w:rsidRDefault="00093A74" w:rsidP="00093A74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851" w:hanging="425"/>
        <w:jc w:val="both"/>
      </w:pPr>
      <w:r>
        <w:t xml:space="preserve">zna </w:t>
      </w:r>
      <w:r w:rsidRPr="007B5222">
        <w:t>metod</w:t>
      </w:r>
      <w:r>
        <w:t>y i</w:t>
      </w:r>
      <w:r w:rsidRPr="007B5222">
        <w:t xml:space="preserve"> techniki organizacj</w:t>
      </w:r>
      <w:r>
        <w:t>i i obsługi ruchu turystycznego,</w:t>
      </w:r>
    </w:p>
    <w:p w:rsidR="00905D72" w:rsidRPr="00905D72" w:rsidRDefault="00093A74" w:rsidP="00093A74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851" w:hanging="425"/>
        <w:jc w:val="both"/>
      </w:pPr>
      <w:r>
        <w:t>d</w:t>
      </w:r>
      <w:r w:rsidRPr="007B5222">
        <w:t>oskonal</w:t>
      </w:r>
      <w:r>
        <w:t>i</w:t>
      </w:r>
      <w:r w:rsidRPr="007B5222">
        <w:t xml:space="preserve"> wiadomości i umiejętności praktyczn</w:t>
      </w:r>
      <w:r>
        <w:t>e</w:t>
      </w:r>
      <w:r w:rsidRPr="007B5222">
        <w:t xml:space="preserve"> w</w:t>
      </w:r>
      <w:r>
        <w:t xml:space="preserve"> rzeczywistych warunkach pracy,</w:t>
      </w:r>
      <w:r w:rsidRPr="00093A74">
        <w:rPr>
          <w:color w:val="000000"/>
        </w:rPr>
        <w:t xml:space="preserve"> </w:t>
      </w:r>
    </w:p>
    <w:p w:rsidR="00093A74" w:rsidRPr="00093A74" w:rsidRDefault="00093A74" w:rsidP="00093A74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851" w:hanging="425"/>
        <w:jc w:val="both"/>
      </w:pPr>
      <w:r w:rsidRPr="00093A74">
        <w:rPr>
          <w:color w:val="000000"/>
        </w:rPr>
        <w:t xml:space="preserve">nabywa praktyczne umiejętności i doświadczenia do wykonywania zawodu </w:t>
      </w:r>
      <w:r w:rsidR="00905D72">
        <w:rPr>
          <w:color w:val="000000"/>
        </w:rPr>
        <w:br/>
      </w:r>
      <w:r w:rsidRPr="00093A74">
        <w:rPr>
          <w:color w:val="000000"/>
        </w:rPr>
        <w:t>w branży turystycznej</w:t>
      </w:r>
      <w:r>
        <w:rPr>
          <w:color w:val="000000"/>
        </w:rPr>
        <w:t>.</w:t>
      </w:r>
    </w:p>
    <w:p w:rsidR="00093A74" w:rsidRPr="00093A74" w:rsidRDefault="00093A74" w:rsidP="00093A74">
      <w:pPr>
        <w:pStyle w:val="Akapitzlist"/>
        <w:autoSpaceDE w:val="0"/>
        <w:autoSpaceDN w:val="0"/>
        <w:adjustRightInd w:val="0"/>
        <w:ind w:left="851"/>
        <w:jc w:val="both"/>
      </w:pPr>
    </w:p>
    <w:p w:rsidR="00093A74" w:rsidRDefault="00093A74" w:rsidP="00093A74">
      <w:pPr>
        <w:overflowPunct w:val="0"/>
        <w:autoSpaceDE w:val="0"/>
        <w:autoSpaceDN w:val="0"/>
        <w:adjustRightInd w:val="0"/>
        <w:jc w:val="both"/>
        <w:rPr>
          <w:b/>
          <w:color w:val="000000"/>
          <w:szCs w:val="20"/>
        </w:rPr>
      </w:pPr>
      <w:r>
        <w:rPr>
          <w:b/>
          <w:color w:val="000000"/>
          <w:szCs w:val="20"/>
        </w:rPr>
        <w:t>III EFEKTY KSZTAŁCENIA:</w:t>
      </w:r>
    </w:p>
    <w:p w:rsidR="00942419" w:rsidRDefault="00942419" w:rsidP="00093A74">
      <w:pPr>
        <w:overflowPunct w:val="0"/>
        <w:autoSpaceDE w:val="0"/>
        <w:autoSpaceDN w:val="0"/>
        <w:adjustRightInd w:val="0"/>
        <w:jc w:val="both"/>
        <w:rPr>
          <w:b/>
          <w:color w:val="000000"/>
          <w:szCs w:val="20"/>
        </w:rPr>
      </w:pPr>
    </w:p>
    <w:p w:rsidR="00093A74" w:rsidRPr="00093A74" w:rsidRDefault="00093A74" w:rsidP="00093A74">
      <w:pPr>
        <w:pStyle w:val="Akapitzlist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kern w:val="24"/>
        </w:rPr>
      </w:pPr>
      <w:r>
        <w:rPr>
          <w:color w:val="000000"/>
          <w:kern w:val="24"/>
        </w:rPr>
        <w:t>M</w:t>
      </w:r>
      <w:r w:rsidRPr="00093A74">
        <w:rPr>
          <w:color w:val="000000"/>
          <w:kern w:val="24"/>
        </w:rPr>
        <w:t>a podstawową wiedzę o celach, organizacji i funkcjonowaniu instytucji związanych z turystyką</w:t>
      </w:r>
      <w:r w:rsidRPr="00093A74">
        <w:rPr>
          <w:color w:val="000000" w:themeColor="text1"/>
          <w:kern w:val="24"/>
        </w:rPr>
        <w:t>.</w:t>
      </w:r>
    </w:p>
    <w:p w:rsidR="00093A74" w:rsidRPr="00942419" w:rsidRDefault="00942419" w:rsidP="00942419">
      <w:pPr>
        <w:pStyle w:val="Akapitzlist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kern w:val="24"/>
        </w:rPr>
      </w:pPr>
      <w:r>
        <w:rPr>
          <w:color w:val="000000" w:themeColor="text1"/>
          <w:kern w:val="24"/>
        </w:rPr>
        <w:t>M</w:t>
      </w:r>
      <w:r w:rsidR="00093A74" w:rsidRPr="00942419">
        <w:rPr>
          <w:color w:val="000000" w:themeColor="text1"/>
          <w:kern w:val="24"/>
        </w:rPr>
        <w:t>a podstawową wiedzę o prawnych i ekonomicznych uwarunkowaniach funkcjonowania instytucji związanych z turystyką.</w:t>
      </w:r>
    </w:p>
    <w:p w:rsidR="00093A74" w:rsidRPr="00942419" w:rsidRDefault="00942419" w:rsidP="00942419">
      <w:pPr>
        <w:pStyle w:val="Akapitzlist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kern w:val="24"/>
        </w:rPr>
      </w:pPr>
      <w:r>
        <w:rPr>
          <w:color w:val="000000"/>
          <w:kern w:val="24"/>
        </w:rPr>
        <w:t>M</w:t>
      </w:r>
      <w:r w:rsidR="00093A74" w:rsidRPr="00942419">
        <w:rPr>
          <w:color w:val="000000"/>
          <w:kern w:val="24"/>
        </w:rPr>
        <w:t xml:space="preserve">a podstawową wiedzę o metodyce wykonywania zadań, normach, procedurach </w:t>
      </w:r>
      <w:r w:rsidR="00224808">
        <w:rPr>
          <w:color w:val="000000"/>
          <w:kern w:val="24"/>
        </w:rPr>
        <w:br/>
      </w:r>
      <w:r w:rsidR="00093A74" w:rsidRPr="00942419">
        <w:rPr>
          <w:color w:val="000000"/>
          <w:kern w:val="24"/>
        </w:rPr>
        <w:t xml:space="preserve">i dobrych praktykach stosowanych w instytucjach związanych z turystyką. </w:t>
      </w:r>
    </w:p>
    <w:p w:rsidR="00093A74" w:rsidRPr="00942419" w:rsidRDefault="00942419" w:rsidP="00093A74">
      <w:pPr>
        <w:pStyle w:val="Akapitzlist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kern w:val="24"/>
        </w:rPr>
      </w:pPr>
      <w:r w:rsidRPr="00942419">
        <w:rPr>
          <w:color w:val="000000" w:themeColor="text1"/>
          <w:kern w:val="24"/>
        </w:rPr>
        <w:t>P</w:t>
      </w:r>
      <w:r w:rsidR="00093A74" w:rsidRPr="00942419">
        <w:rPr>
          <w:color w:val="000000" w:themeColor="text1"/>
          <w:kern w:val="24"/>
        </w:rPr>
        <w:t xml:space="preserve">osiada podstawową wiedzę o odbiorcach turystyki oraz podstawową wiedzę </w:t>
      </w:r>
      <w:r w:rsidR="00224808">
        <w:rPr>
          <w:color w:val="000000" w:themeColor="text1"/>
          <w:kern w:val="24"/>
        </w:rPr>
        <w:br/>
      </w:r>
      <w:r w:rsidR="00093A74" w:rsidRPr="00942419">
        <w:rPr>
          <w:color w:val="000000" w:themeColor="text1"/>
          <w:kern w:val="24"/>
        </w:rPr>
        <w:t>o metodach diagnozowania ich potrzeb i oceny jakości usług</w:t>
      </w:r>
      <w:r w:rsidRPr="00942419">
        <w:rPr>
          <w:color w:val="000000" w:themeColor="text1"/>
          <w:kern w:val="24"/>
        </w:rPr>
        <w:t xml:space="preserve"> </w:t>
      </w:r>
      <w:r w:rsidR="00093A74" w:rsidRPr="00942419">
        <w:rPr>
          <w:color w:val="000000" w:themeColor="text1"/>
          <w:kern w:val="24"/>
        </w:rPr>
        <w:t>ma podstawową wiedzę o bezpieczeństwie i higienie pracy w instytucjach związanych z turystyką</w:t>
      </w:r>
      <w:r>
        <w:rPr>
          <w:color w:val="000000" w:themeColor="text1"/>
          <w:kern w:val="24"/>
        </w:rPr>
        <w:t>.</w:t>
      </w:r>
      <w:r w:rsidR="00093A74" w:rsidRPr="00942419">
        <w:rPr>
          <w:color w:val="000000" w:themeColor="text1"/>
          <w:kern w:val="24"/>
        </w:rPr>
        <w:t xml:space="preserve"> </w:t>
      </w:r>
    </w:p>
    <w:p w:rsidR="00093A74" w:rsidRPr="00942419" w:rsidRDefault="00942419" w:rsidP="00942419">
      <w:pPr>
        <w:pStyle w:val="Akapitzlist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kern w:val="24"/>
        </w:rPr>
      </w:pPr>
      <w:r>
        <w:rPr>
          <w:color w:val="000000" w:themeColor="text1"/>
          <w:kern w:val="24"/>
        </w:rPr>
        <w:t>P</w:t>
      </w:r>
      <w:r w:rsidR="00093A74" w:rsidRPr="00942419">
        <w:rPr>
          <w:color w:val="000000" w:themeColor="text1"/>
          <w:kern w:val="24"/>
        </w:rPr>
        <w:t>otrafi samodzielnie zdobywać wiedzę z różnych źródeł oraz kształtować własny warsztat badawczy i zawodowy, związany z działalnością turystyczną</w:t>
      </w:r>
      <w:r>
        <w:rPr>
          <w:color w:val="000000" w:themeColor="text1"/>
          <w:kern w:val="24"/>
        </w:rPr>
        <w:t>.</w:t>
      </w:r>
      <w:r w:rsidR="00093A74" w:rsidRPr="00942419">
        <w:rPr>
          <w:color w:val="000000" w:themeColor="text1"/>
          <w:kern w:val="24"/>
        </w:rPr>
        <w:t xml:space="preserve"> </w:t>
      </w:r>
    </w:p>
    <w:p w:rsidR="00093A74" w:rsidRPr="00942419" w:rsidRDefault="00942419" w:rsidP="00942419">
      <w:pPr>
        <w:pStyle w:val="Akapitzlist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kern w:val="24"/>
        </w:rPr>
      </w:pPr>
      <w:r>
        <w:rPr>
          <w:color w:val="000000" w:themeColor="text1"/>
          <w:kern w:val="24"/>
        </w:rPr>
        <w:t>P</w:t>
      </w:r>
      <w:r w:rsidR="00093A74" w:rsidRPr="00942419">
        <w:rPr>
          <w:color w:val="000000" w:themeColor="text1"/>
          <w:kern w:val="24"/>
        </w:rPr>
        <w:t>otrafi wykorzystać zasoby multimedialne i internetowe przy upowszechnianiu wiedzy historycznej w turystyce</w:t>
      </w:r>
      <w:r>
        <w:rPr>
          <w:color w:val="000000" w:themeColor="text1"/>
          <w:kern w:val="24"/>
        </w:rPr>
        <w:t>.</w:t>
      </w:r>
    </w:p>
    <w:p w:rsidR="00093A74" w:rsidRPr="00942419" w:rsidRDefault="00942419" w:rsidP="00942419">
      <w:pPr>
        <w:pStyle w:val="Akapitzlist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kern w:val="24"/>
        </w:rPr>
      </w:pPr>
      <w:r>
        <w:rPr>
          <w:color w:val="000000" w:themeColor="text1"/>
          <w:kern w:val="24"/>
        </w:rPr>
        <w:t>P</w:t>
      </w:r>
      <w:r w:rsidR="00093A74" w:rsidRPr="00942419">
        <w:rPr>
          <w:color w:val="000000" w:themeColor="text1"/>
          <w:kern w:val="24"/>
        </w:rPr>
        <w:t xml:space="preserve">osiada podstawowe umiejętności w zakresie oceny jakości usług związanych </w:t>
      </w:r>
      <w:r w:rsidR="00224808">
        <w:rPr>
          <w:color w:val="000000" w:themeColor="text1"/>
          <w:kern w:val="24"/>
        </w:rPr>
        <w:br/>
      </w:r>
      <w:r w:rsidR="00093A74" w:rsidRPr="00942419">
        <w:rPr>
          <w:color w:val="000000" w:themeColor="text1"/>
          <w:kern w:val="24"/>
        </w:rPr>
        <w:t>z działal</w:t>
      </w:r>
      <w:r>
        <w:rPr>
          <w:color w:val="000000" w:themeColor="text1"/>
          <w:kern w:val="24"/>
        </w:rPr>
        <w:t>nością turystyczną.</w:t>
      </w:r>
    </w:p>
    <w:p w:rsidR="00093A74" w:rsidRPr="00942419" w:rsidRDefault="00942419" w:rsidP="00942419">
      <w:pPr>
        <w:pStyle w:val="Akapitzlist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kern w:val="24"/>
        </w:rPr>
      </w:pPr>
      <w:r>
        <w:rPr>
          <w:color w:val="000000" w:themeColor="text1"/>
          <w:kern w:val="24"/>
        </w:rPr>
        <w:t>P</w:t>
      </w:r>
      <w:r w:rsidR="00093A74" w:rsidRPr="00942419">
        <w:rPr>
          <w:color w:val="000000" w:themeColor="text1"/>
          <w:kern w:val="24"/>
        </w:rPr>
        <w:t>otrafi w podstawowym zakresie stosować przepisy prawa odnoszącego się do instytucji związanych z turystyką</w:t>
      </w:r>
      <w:r>
        <w:rPr>
          <w:color w:val="000000" w:themeColor="text1"/>
          <w:kern w:val="24"/>
        </w:rPr>
        <w:t>.</w:t>
      </w:r>
    </w:p>
    <w:p w:rsidR="00093A74" w:rsidRPr="00942419" w:rsidRDefault="00942419" w:rsidP="00942419">
      <w:pPr>
        <w:pStyle w:val="Akapitzlist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kern w:val="24"/>
        </w:rPr>
      </w:pPr>
      <w:r>
        <w:rPr>
          <w:color w:val="000000" w:themeColor="text1"/>
          <w:kern w:val="24"/>
        </w:rPr>
        <w:t>P</w:t>
      </w:r>
      <w:r w:rsidR="00093A74" w:rsidRPr="00942419">
        <w:rPr>
          <w:color w:val="000000" w:themeColor="text1"/>
          <w:kern w:val="24"/>
        </w:rPr>
        <w:t xml:space="preserve">otrafi określić poziom swojej wiedzy i umiejętności, rozumie potrzebę ciągłego </w:t>
      </w:r>
      <w:r w:rsidR="00093A74" w:rsidRPr="00942419">
        <w:rPr>
          <w:color w:val="000000" w:themeColor="text1"/>
          <w:kern w:val="24"/>
        </w:rPr>
        <w:lastRenderedPageBreak/>
        <w:t>uczenia się i doskonalenia kompetencji zawodowych, wyznacza kierunki dalszego rozwoju</w:t>
      </w:r>
      <w:r>
        <w:rPr>
          <w:color w:val="000000" w:themeColor="text1"/>
          <w:kern w:val="24"/>
        </w:rPr>
        <w:t>.</w:t>
      </w:r>
    </w:p>
    <w:p w:rsidR="00093A74" w:rsidRPr="007B5222" w:rsidRDefault="00942419" w:rsidP="00942419">
      <w:pPr>
        <w:pStyle w:val="Akapitzlist"/>
        <w:numPr>
          <w:ilvl w:val="0"/>
          <w:numId w:val="36"/>
        </w:numPr>
        <w:jc w:val="both"/>
      </w:pPr>
      <w:r>
        <w:t>P</w:t>
      </w:r>
      <w:r w:rsidR="00093A74" w:rsidRPr="007B5222">
        <w:t>otrafi określić cele własnej pracy, zaplanować i oceniać jej efekty oraz współpracować i pracować w grupie, przyjmując w niej różne role</w:t>
      </w:r>
      <w:r>
        <w:t>.</w:t>
      </w:r>
    </w:p>
    <w:p w:rsidR="00093A74" w:rsidRPr="00942419" w:rsidRDefault="00942419" w:rsidP="00942419">
      <w:pPr>
        <w:pStyle w:val="Akapitzlist"/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kern w:val="24"/>
        </w:rPr>
      </w:pPr>
      <w:r>
        <w:t>R</w:t>
      </w:r>
      <w:r w:rsidR="00093A74" w:rsidRPr="007B5222">
        <w:t xml:space="preserve">ozumie potrzebę profesjonalnego i odpowiedzialnego wykonywania swojej pracy, jest gotowy do aktywnego podejmowania wyzwań zawodowych, grupowych </w:t>
      </w:r>
      <w:r w:rsidR="00224808">
        <w:br/>
      </w:r>
      <w:r w:rsidR="00093A74" w:rsidRPr="007B5222">
        <w:t>i indywidualnych</w:t>
      </w:r>
      <w:r>
        <w:t>.</w:t>
      </w:r>
    </w:p>
    <w:p w:rsidR="00942419" w:rsidRPr="00942419" w:rsidRDefault="00942419" w:rsidP="00942419">
      <w:pPr>
        <w:pStyle w:val="Akapitzlist"/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kern w:val="24"/>
        </w:rPr>
      </w:pPr>
    </w:p>
    <w:p w:rsidR="00093A74" w:rsidRDefault="00942419" w:rsidP="00942419">
      <w:pPr>
        <w:pStyle w:val="Tekstpodstawowy"/>
        <w:widowControl/>
        <w:spacing w:before="0" w:line="240" w:lineRule="auto"/>
        <w:ind w:left="426" w:hanging="426"/>
        <w:rPr>
          <w:b/>
        </w:rPr>
      </w:pPr>
      <w:r>
        <w:rPr>
          <w:b/>
        </w:rPr>
        <w:t>IV ETAPY REALIZACJI:</w:t>
      </w:r>
    </w:p>
    <w:p w:rsidR="00942419" w:rsidRPr="00C14DBD" w:rsidRDefault="00942419" w:rsidP="00093A74">
      <w:pPr>
        <w:pStyle w:val="Tekstpodstawowy"/>
        <w:widowControl/>
        <w:spacing w:before="0" w:line="240" w:lineRule="auto"/>
        <w:ind w:left="426"/>
        <w:rPr>
          <w:b/>
        </w:rPr>
      </w:pPr>
    </w:p>
    <w:p w:rsidR="00B060FB" w:rsidRPr="000924B6" w:rsidRDefault="00B060FB" w:rsidP="00FB6E12">
      <w:pPr>
        <w:pStyle w:val="Akapitzlist"/>
        <w:numPr>
          <w:ilvl w:val="0"/>
          <w:numId w:val="37"/>
        </w:numPr>
        <w:ind w:left="426" w:hanging="426"/>
        <w:jc w:val="both"/>
      </w:pPr>
      <w:r w:rsidRPr="003E4205">
        <w:rPr>
          <w:b/>
        </w:rPr>
        <w:t>Wycieczki krajowe i zagraniczne</w:t>
      </w:r>
      <w:r>
        <w:t xml:space="preserve"> będą realizowane w </w:t>
      </w:r>
      <w:r w:rsidRPr="000924B6">
        <w:t>I</w:t>
      </w:r>
      <w:r>
        <w:t>V</w:t>
      </w:r>
      <w:r w:rsidRPr="000924B6">
        <w:t xml:space="preserve"> </w:t>
      </w:r>
      <w:r>
        <w:t>semestrze</w:t>
      </w:r>
      <w:r w:rsidRPr="000924B6">
        <w:t xml:space="preserve"> (</w:t>
      </w:r>
      <w:r>
        <w:t>7</w:t>
      </w:r>
      <w:r w:rsidRPr="000924B6">
        <w:t>5 g</w:t>
      </w:r>
      <w:r w:rsidR="00224808">
        <w:t>odzin</w:t>
      </w:r>
      <w:r w:rsidRPr="000924B6">
        <w:t xml:space="preserve"> – </w:t>
      </w:r>
      <w:r w:rsidR="00224808">
        <w:br/>
      </w:r>
      <w:r>
        <w:t>2</w:t>
      </w:r>
      <w:r w:rsidR="00942419">
        <w:t xml:space="preserve"> tygodnie</w:t>
      </w:r>
      <w:r w:rsidRPr="000924B6">
        <w:t>)</w:t>
      </w:r>
      <w:r>
        <w:t xml:space="preserve"> oraz w</w:t>
      </w:r>
      <w:r w:rsidRPr="000924B6">
        <w:t xml:space="preserve"> V</w:t>
      </w:r>
      <w:r>
        <w:t>I</w:t>
      </w:r>
      <w:r w:rsidRPr="000924B6">
        <w:t xml:space="preserve"> semestr</w:t>
      </w:r>
      <w:r>
        <w:t>ze</w:t>
      </w:r>
      <w:r w:rsidRPr="000924B6">
        <w:t xml:space="preserve"> (75 g</w:t>
      </w:r>
      <w:r w:rsidR="00224808">
        <w:t xml:space="preserve">odzin </w:t>
      </w:r>
      <w:r w:rsidRPr="000924B6">
        <w:t>– 2 tygodnie)</w:t>
      </w:r>
    </w:p>
    <w:p w:rsidR="00B060FB" w:rsidRPr="007B5222" w:rsidRDefault="00B060FB" w:rsidP="00B060FB">
      <w:pPr>
        <w:widowControl w:val="0"/>
        <w:autoSpaceDE w:val="0"/>
        <w:autoSpaceDN w:val="0"/>
        <w:adjustRightInd w:val="0"/>
        <w:ind w:left="720"/>
        <w:jc w:val="both"/>
      </w:pPr>
    </w:p>
    <w:p w:rsidR="00B060FB" w:rsidRDefault="00B060FB" w:rsidP="00B060FB">
      <w:pPr>
        <w:shd w:val="clear" w:color="auto" w:fill="FFFFFF"/>
        <w:jc w:val="both"/>
      </w:pPr>
      <w:r w:rsidRPr="007B5222">
        <w:t>Program wycie</w:t>
      </w:r>
      <w:r>
        <w:t>czek krajowych i zagranicznych</w:t>
      </w:r>
      <w:r w:rsidRPr="007B5222">
        <w:t>:</w:t>
      </w:r>
    </w:p>
    <w:p w:rsidR="00B060FB" w:rsidRDefault="00B060FB" w:rsidP="00B060FB">
      <w:pPr>
        <w:shd w:val="clear" w:color="auto" w:fill="FFFFFF"/>
        <w:jc w:val="both"/>
      </w:pPr>
      <w:r w:rsidRPr="007B5222">
        <w:t>O</w:t>
      </w:r>
      <w:r>
        <w:t>dprawa przed wyjazdem grupy:</w:t>
      </w:r>
      <w:r w:rsidRPr="007B5222">
        <w:t xml:space="preserve"> </w:t>
      </w:r>
    </w:p>
    <w:p w:rsidR="00B060FB" w:rsidRPr="00CB3D88" w:rsidRDefault="00B060FB" w:rsidP="00B060FB">
      <w:pPr>
        <w:pStyle w:val="Akapitzlist"/>
        <w:numPr>
          <w:ilvl w:val="0"/>
          <w:numId w:val="29"/>
        </w:numPr>
        <w:shd w:val="clear" w:color="auto" w:fill="FFFFFF"/>
        <w:jc w:val="both"/>
      </w:pPr>
      <w:r w:rsidRPr="00CB3D88">
        <w:t>Zapoznanie się z programem i teczką imprezy.</w:t>
      </w:r>
    </w:p>
    <w:p w:rsidR="00B060FB" w:rsidRPr="00CB3D88" w:rsidRDefault="00B060FB" w:rsidP="00B060FB">
      <w:pPr>
        <w:pStyle w:val="Akapitzlist"/>
        <w:numPr>
          <w:ilvl w:val="0"/>
          <w:numId w:val="29"/>
        </w:numPr>
        <w:shd w:val="clear" w:color="auto" w:fill="FFFFFF"/>
        <w:jc w:val="both"/>
      </w:pPr>
      <w:r w:rsidRPr="00CB3D88">
        <w:t>Przyjęcie wycieczki i grupy wycieczkowej. Sprawdzenie listy uczestników</w:t>
      </w:r>
      <w:r>
        <w:t>,</w:t>
      </w:r>
      <w:r w:rsidRPr="00CB3D88">
        <w:t xml:space="preserve"> </w:t>
      </w:r>
      <w:r>
        <w:t>p</w:t>
      </w:r>
      <w:r w:rsidRPr="00CB3D88">
        <w:t xml:space="preserve">rzedstawienie </w:t>
      </w:r>
      <w:r w:rsidR="006C2C70">
        <w:t>programu wycieczki i realizacja.</w:t>
      </w:r>
    </w:p>
    <w:p w:rsidR="00B060FB" w:rsidRPr="007B5222" w:rsidRDefault="00B060FB" w:rsidP="00B060FB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7B5222">
        <w:t>Ogólne zasady prowadzenia wycieczek:</w:t>
      </w:r>
    </w:p>
    <w:p w:rsidR="00B060FB" w:rsidRPr="00CB3D88" w:rsidRDefault="00B060FB" w:rsidP="00B060FB">
      <w:pPr>
        <w:pStyle w:val="Akapitzlist"/>
        <w:numPr>
          <w:ilvl w:val="0"/>
          <w:numId w:val="30"/>
        </w:numPr>
        <w:shd w:val="clear" w:color="auto" w:fill="FFFFFF"/>
        <w:jc w:val="both"/>
      </w:pPr>
      <w:r w:rsidRPr="00CB3D88">
        <w:t xml:space="preserve">Posługiwanie się mikrofonem </w:t>
      </w:r>
      <w:r>
        <w:t xml:space="preserve">w </w:t>
      </w:r>
      <w:r w:rsidRPr="00CB3D88">
        <w:t>autokarze. Prezentacja wybranych obiektów na trasie wycieczki. Profesjonalne i rzetelne przekazanie informacji turystycznej.</w:t>
      </w:r>
    </w:p>
    <w:p w:rsidR="00B060FB" w:rsidRPr="00CB3D88" w:rsidRDefault="00B060FB" w:rsidP="00B060FB">
      <w:pPr>
        <w:pStyle w:val="Akapitzlist"/>
        <w:numPr>
          <w:ilvl w:val="0"/>
          <w:numId w:val="30"/>
        </w:numPr>
        <w:shd w:val="clear" w:color="auto" w:fill="FFFFFF"/>
        <w:jc w:val="both"/>
      </w:pPr>
      <w:r w:rsidRPr="00CB3D88">
        <w:t>Umiejętne wykorzystanie techniki prowadzenia wycieczki: tempo, szyk marszu, odpoczynki, tzw. czas wolny, dyscyplina.</w:t>
      </w:r>
    </w:p>
    <w:p w:rsidR="00B060FB" w:rsidRPr="00CB3D88" w:rsidRDefault="00B060FB" w:rsidP="00B060FB">
      <w:pPr>
        <w:pStyle w:val="Akapitzlist"/>
        <w:numPr>
          <w:ilvl w:val="0"/>
          <w:numId w:val="30"/>
        </w:numPr>
        <w:shd w:val="clear" w:color="auto" w:fill="FFFFFF"/>
        <w:jc w:val="both"/>
      </w:pPr>
      <w:r w:rsidRPr="00CB3D88">
        <w:t>Współpraca z miejscowymi przewodnikami turystycznymi, pilotem</w:t>
      </w:r>
      <w:r>
        <w:t>.</w:t>
      </w:r>
    </w:p>
    <w:p w:rsidR="00B060FB" w:rsidRPr="00CB3D88" w:rsidRDefault="00B060FB" w:rsidP="00B060FB">
      <w:pPr>
        <w:pStyle w:val="Akapitzlist"/>
        <w:numPr>
          <w:ilvl w:val="0"/>
          <w:numId w:val="30"/>
        </w:numPr>
        <w:shd w:val="clear" w:color="auto" w:fill="FFFFFF"/>
        <w:jc w:val="both"/>
      </w:pPr>
      <w:r w:rsidRPr="00CB3D88">
        <w:t>Pomoc w zakwaterowaniu grupy w hotelu</w:t>
      </w:r>
    </w:p>
    <w:p w:rsidR="00B060FB" w:rsidRPr="00CB3D88" w:rsidRDefault="00B060FB" w:rsidP="00B060FB">
      <w:pPr>
        <w:pStyle w:val="Akapitzlist"/>
        <w:numPr>
          <w:ilvl w:val="0"/>
          <w:numId w:val="30"/>
        </w:numPr>
        <w:shd w:val="clear" w:color="auto" w:fill="FFFFFF"/>
        <w:jc w:val="both"/>
      </w:pPr>
      <w:r w:rsidRPr="00CB3D88">
        <w:t>Rozliczenie kosztów wycieczki i przygotowanie sprawozdania z przebiegu wycieczki</w:t>
      </w:r>
    </w:p>
    <w:p w:rsidR="00B060FB" w:rsidRPr="007B5222" w:rsidRDefault="00B060FB" w:rsidP="00B060FB">
      <w:pPr>
        <w:shd w:val="clear" w:color="auto" w:fill="FFFFFF"/>
        <w:jc w:val="both"/>
      </w:pPr>
    </w:p>
    <w:p w:rsidR="00B060FB" w:rsidRDefault="00B060FB" w:rsidP="00B060FB">
      <w:pPr>
        <w:shd w:val="clear" w:color="auto" w:fill="FFFFFF"/>
        <w:jc w:val="both"/>
      </w:pPr>
      <w:r w:rsidRPr="007B5222">
        <w:t xml:space="preserve">Udział w targach turystycznych: </w:t>
      </w:r>
    </w:p>
    <w:p w:rsidR="00B060FB" w:rsidRPr="00CB3D88" w:rsidRDefault="004A16CA" w:rsidP="00B060FB">
      <w:pPr>
        <w:pStyle w:val="Akapitzlist"/>
        <w:numPr>
          <w:ilvl w:val="0"/>
          <w:numId w:val="31"/>
        </w:numPr>
        <w:shd w:val="clear" w:color="auto" w:fill="FFFFFF"/>
        <w:jc w:val="both"/>
      </w:pPr>
      <w:r>
        <w:t>Z</w:t>
      </w:r>
      <w:r w:rsidR="00B060FB" w:rsidRPr="00CB3D88">
        <w:t xml:space="preserve">apoznanie się ofertami turystycznymi, uczestnictwo w spotkaniach z podróżnikami, prelekcjach (zgodnie z programem targów turystycznych). </w:t>
      </w:r>
    </w:p>
    <w:p w:rsidR="00B060FB" w:rsidRPr="007B5222" w:rsidRDefault="00B060FB" w:rsidP="00B060FB">
      <w:pPr>
        <w:shd w:val="clear" w:color="auto" w:fill="FFFFFF"/>
        <w:jc w:val="both"/>
      </w:pPr>
    </w:p>
    <w:p w:rsidR="00B060FB" w:rsidRPr="00471C10" w:rsidRDefault="00B060FB" w:rsidP="00FB6E12">
      <w:pPr>
        <w:pStyle w:val="Tekstpodstawowy"/>
        <w:numPr>
          <w:ilvl w:val="0"/>
          <w:numId w:val="37"/>
        </w:numPr>
        <w:spacing w:before="0" w:line="240" w:lineRule="auto"/>
        <w:ind w:left="426" w:hanging="426"/>
        <w:rPr>
          <w:szCs w:val="24"/>
        </w:rPr>
      </w:pPr>
      <w:r w:rsidRPr="003E4205">
        <w:rPr>
          <w:b/>
        </w:rPr>
        <w:t>Praktyki w insty</w:t>
      </w:r>
      <w:r w:rsidR="00942419" w:rsidRPr="003E4205">
        <w:rPr>
          <w:b/>
        </w:rPr>
        <w:t>tucjach turystycznych, muzeach</w:t>
      </w:r>
      <w:r w:rsidR="00942419">
        <w:t xml:space="preserve"> </w:t>
      </w:r>
      <w:r w:rsidRPr="00471C10">
        <w:rPr>
          <w:szCs w:val="24"/>
        </w:rPr>
        <w:t>odbywa</w:t>
      </w:r>
      <w:r w:rsidR="00942419">
        <w:rPr>
          <w:szCs w:val="24"/>
        </w:rPr>
        <w:t>ją</w:t>
      </w:r>
      <w:r>
        <w:rPr>
          <w:szCs w:val="24"/>
        </w:rPr>
        <w:t xml:space="preserve"> się</w:t>
      </w:r>
      <w:r w:rsidRPr="00471C10">
        <w:rPr>
          <w:szCs w:val="24"/>
        </w:rPr>
        <w:t xml:space="preserve"> w </w:t>
      </w:r>
      <w:r>
        <w:rPr>
          <w:szCs w:val="24"/>
        </w:rPr>
        <w:t xml:space="preserve">miesiącach letnich po II i IV </w:t>
      </w:r>
      <w:r w:rsidRPr="00471C10">
        <w:rPr>
          <w:szCs w:val="24"/>
        </w:rPr>
        <w:t xml:space="preserve">semestrze </w:t>
      </w:r>
      <w:r>
        <w:rPr>
          <w:szCs w:val="24"/>
        </w:rPr>
        <w:t xml:space="preserve">i </w:t>
      </w:r>
      <w:r w:rsidR="00942419">
        <w:rPr>
          <w:szCs w:val="24"/>
        </w:rPr>
        <w:t xml:space="preserve">są </w:t>
      </w:r>
      <w:r>
        <w:rPr>
          <w:szCs w:val="24"/>
        </w:rPr>
        <w:t>zaliczan</w:t>
      </w:r>
      <w:r w:rsidR="00942419">
        <w:rPr>
          <w:szCs w:val="24"/>
        </w:rPr>
        <w:t>e</w:t>
      </w:r>
      <w:r>
        <w:rPr>
          <w:szCs w:val="24"/>
        </w:rPr>
        <w:t xml:space="preserve"> odpowiednio do semestru III</w:t>
      </w:r>
      <w:r w:rsidRPr="00471C10">
        <w:rPr>
          <w:szCs w:val="24"/>
        </w:rPr>
        <w:t xml:space="preserve"> </w:t>
      </w:r>
      <w:r>
        <w:rPr>
          <w:szCs w:val="24"/>
        </w:rPr>
        <w:t xml:space="preserve">i V </w:t>
      </w:r>
      <w:r w:rsidRPr="00471C10">
        <w:rPr>
          <w:szCs w:val="24"/>
        </w:rPr>
        <w:t>(</w:t>
      </w:r>
      <w:r>
        <w:rPr>
          <w:szCs w:val="24"/>
        </w:rPr>
        <w:t xml:space="preserve">po </w:t>
      </w:r>
      <w:r w:rsidRPr="00471C10">
        <w:rPr>
          <w:szCs w:val="24"/>
        </w:rPr>
        <w:t>150</w:t>
      </w:r>
      <w:r w:rsidR="00942419">
        <w:rPr>
          <w:szCs w:val="24"/>
        </w:rPr>
        <w:t xml:space="preserve"> g</w:t>
      </w:r>
      <w:r w:rsidR="00224808">
        <w:rPr>
          <w:szCs w:val="24"/>
        </w:rPr>
        <w:t>odzin</w:t>
      </w:r>
      <w:r w:rsidR="00942419">
        <w:rPr>
          <w:szCs w:val="24"/>
        </w:rPr>
        <w:t xml:space="preserve"> </w:t>
      </w:r>
      <w:r w:rsidR="004A16CA">
        <w:rPr>
          <w:szCs w:val="24"/>
        </w:rPr>
        <w:t>–</w:t>
      </w:r>
      <w:r w:rsidR="00942419">
        <w:rPr>
          <w:szCs w:val="24"/>
        </w:rPr>
        <w:t xml:space="preserve"> </w:t>
      </w:r>
      <w:r w:rsidR="004A16CA">
        <w:rPr>
          <w:szCs w:val="24"/>
        </w:rPr>
        <w:t xml:space="preserve">po </w:t>
      </w:r>
      <w:r w:rsidR="00942419">
        <w:rPr>
          <w:szCs w:val="24"/>
        </w:rPr>
        <w:t>4 tygodnie</w:t>
      </w:r>
      <w:r w:rsidRPr="00471C10">
        <w:rPr>
          <w:szCs w:val="24"/>
        </w:rPr>
        <w:t>).</w:t>
      </w:r>
    </w:p>
    <w:p w:rsidR="00B060FB" w:rsidRPr="00471C10" w:rsidRDefault="00B060FB" w:rsidP="00905D72">
      <w:pPr>
        <w:pStyle w:val="Akapitzlist"/>
        <w:ind w:left="426"/>
        <w:jc w:val="both"/>
      </w:pPr>
      <w:r w:rsidRPr="00471C10">
        <w:t>Miejsce praktyki (do wyboru przez studentów):</w:t>
      </w:r>
      <w:r w:rsidRPr="007B5222">
        <w:t xml:space="preserve"> </w:t>
      </w:r>
      <w:r w:rsidR="004A16CA">
        <w:t>o</w:t>
      </w:r>
      <w:r w:rsidRPr="007B5222">
        <w:t xml:space="preserve">rganizacje turystyczne, biura podróży, hotele, muzea, ośrodki informacji turystycznej, instytucje samorządowe i stowarzyszenia działające na rzecz rozwoju turystyki (np. </w:t>
      </w:r>
      <w:r w:rsidRPr="00471C10">
        <w:t xml:space="preserve">PTTK, POT, Izby </w:t>
      </w:r>
      <w:r w:rsidR="003E4205">
        <w:t>Turystyczne, PROT).</w:t>
      </w:r>
    </w:p>
    <w:p w:rsidR="00B060FB" w:rsidRPr="00471C10" w:rsidRDefault="00B060FB" w:rsidP="00C14DBD">
      <w:pPr>
        <w:autoSpaceDE w:val="0"/>
        <w:autoSpaceDN w:val="0"/>
        <w:adjustRightInd w:val="0"/>
        <w:jc w:val="both"/>
      </w:pPr>
    </w:p>
    <w:p w:rsidR="00B060FB" w:rsidRPr="00373707" w:rsidRDefault="00B060FB" w:rsidP="00B060FB">
      <w:pPr>
        <w:jc w:val="both"/>
      </w:pPr>
      <w:r w:rsidRPr="00373707">
        <w:t>Zakres tematyczny praktyk</w:t>
      </w:r>
      <w:r w:rsidR="00306CDB" w:rsidRPr="00373707">
        <w:t>:</w:t>
      </w:r>
      <w:r w:rsidRPr="00373707">
        <w:t xml:space="preserve"> </w:t>
      </w:r>
    </w:p>
    <w:p w:rsidR="00B060FB" w:rsidRPr="00471C10" w:rsidRDefault="004A16CA" w:rsidP="004A16CA">
      <w:pPr>
        <w:pStyle w:val="Akapitzlist"/>
        <w:numPr>
          <w:ilvl w:val="0"/>
          <w:numId w:val="26"/>
        </w:numPr>
        <w:ind w:left="284" w:hanging="284"/>
        <w:jc w:val="both"/>
      </w:pPr>
      <w:r>
        <w:t>S</w:t>
      </w:r>
      <w:r w:rsidR="00B060FB" w:rsidRPr="00471C10">
        <w:t>truktur</w:t>
      </w:r>
      <w:r>
        <w:t>a</w:t>
      </w:r>
      <w:r w:rsidR="00B060FB" w:rsidRPr="00471C10">
        <w:t xml:space="preserve"> organizacyjn</w:t>
      </w:r>
      <w:r>
        <w:t>a</w:t>
      </w:r>
      <w:r w:rsidR="00B060FB" w:rsidRPr="00471C10">
        <w:t xml:space="preserve"> przedsiębiorstwa turystycznego</w:t>
      </w:r>
      <w:r>
        <w:t>.</w:t>
      </w:r>
    </w:p>
    <w:p w:rsidR="00B060FB" w:rsidRPr="00471C10" w:rsidRDefault="004A16CA" w:rsidP="004A16CA">
      <w:pPr>
        <w:pStyle w:val="Akapitzlist"/>
        <w:numPr>
          <w:ilvl w:val="0"/>
          <w:numId w:val="26"/>
        </w:numPr>
        <w:ind w:left="284" w:right="-709" w:hanging="284"/>
        <w:jc w:val="both"/>
      </w:pPr>
      <w:r>
        <w:t>D</w:t>
      </w:r>
      <w:r w:rsidR="00B060FB" w:rsidRPr="00471C10">
        <w:t>ziałalnoś</w:t>
      </w:r>
      <w:r>
        <w:t>ć</w:t>
      </w:r>
      <w:r w:rsidR="00B060FB" w:rsidRPr="00471C10">
        <w:t xml:space="preserve"> marketingow</w:t>
      </w:r>
      <w:r>
        <w:t>a</w:t>
      </w:r>
      <w:r w:rsidR="00B060FB" w:rsidRPr="00471C10">
        <w:t xml:space="preserve"> przedsiębiorstwa t</w:t>
      </w:r>
      <w:r>
        <w:t>urystycznego - miejsca praktyki.</w:t>
      </w:r>
      <w:r w:rsidR="00B060FB" w:rsidRPr="00471C10">
        <w:t xml:space="preserve"> </w:t>
      </w:r>
    </w:p>
    <w:p w:rsidR="00B060FB" w:rsidRPr="00471C10" w:rsidRDefault="004A16CA" w:rsidP="004A16CA">
      <w:pPr>
        <w:pStyle w:val="Akapitzlist"/>
        <w:numPr>
          <w:ilvl w:val="0"/>
          <w:numId w:val="26"/>
        </w:numPr>
        <w:ind w:left="284" w:right="-709" w:hanging="284"/>
        <w:jc w:val="both"/>
      </w:pPr>
      <w:r>
        <w:t>Z</w:t>
      </w:r>
      <w:r w:rsidR="00B060FB" w:rsidRPr="00471C10">
        <w:t>asad</w:t>
      </w:r>
      <w:r>
        <w:t>y</w:t>
      </w:r>
      <w:r w:rsidR="00B060FB" w:rsidRPr="00471C10">
        <w:t xml:space="preserve"> o</w:t>
      </w:r>
      <w:r>
        <w:t>rganizacji imprez turystycznych.</w:t>
      </w:r>
    </w:p>
    <w:p w:rsidR="00B060FB" w:rsidRPr="00471C10" w:rsidRDefault="00B060FB" w:rsidP="004A16CA">
      <w:pPr>
        <w:pStyle w:val="Akapitzlist"/>
        <w:numPr>
          <w:ilvl w:val="0"/>
          <w:numId w:val="26"/>
        </w:numPr>
        <w:ind w:left="284" w:hanging="284"/>
        <w:jc w:val="both"/>
      </w:pPr>
      <w:r w:rsidRPr="00471C10">
        <w:t xml:space="preserve">Obsługa klientów/turystów. </w:t>
      </w:r>
    </w:p>
    <w:p w:rsidR="00373707" w:rsidRDefault="00373707" w:rsidP="00B060FB">
      <w:pPr>
        <w:jc w:val="both"/>
        <w:rPr>
          <w:b/>
        </w:rPr>
      </w:pPr>
    </w:p>
    <w:p w:rsidR="00B060FB" w:rsidRPr="00373707" w:rsidRDefault="00B060FB" w:rsidP="00B060FB">
      <w:pPr>
        <w:jc w:val="both"/>
      </w:pPr>
      <w:r w:rsidRPr="00373707">
        <w:t>Rozpoczęcie praktyki:</w:t>
      </w:r>
    </w:p>
    <w:p w:rsidR="00B060FB" w:rsidRPr="007B5222" w:rsidRDefault="00B060FB" w:rsidP="00B060FB">
      <w:pPr>
        <w:jc w:val="both"/>
      </w:pPr>
      <w:r w:rsidRPr="007B5222">
        <w:t xml:space="preserve">organizacja praktyki zawodowej - zapoznanie praktykantów z obowiązującymi przepisami bezpieczeństwa i higieny pracy oraz ochrony przeciwpożarowej. Przedstawienie praw </w:t>
      </w:r>
      <w:r w:rsidR="00905D72">
        <w:br/>
      </w:r>
      <w:r w:rsidRPr="007B5222">
        <w:t>i obowiązków w czas</w:t>
      </w:r>
      <w:r w:rsidR="00FB6E12">
        <w:t>ie odbywania praktyki zawodowej.</w:t>
      </w:r>
    </w:p>
    <w:p w:rsidR="00373707" w:rsidRDefault="00373707" w:rsidP="00B060FB">
      <w:pPr>
        <w:jc w:val="both"/>
        <w:rPr>
          <w:b/>
        </w:rPr>
      </w:pPr>
    </w:p>
    <w:p w:rsidR="00B060FB" w:rsidRPr="00373707" w:rsidRDefault="00B060FB" w:rsidP="00B060FB">
      <w:pPr>
        <w:jc w:val="both"/>
      </w:pPr>
      <w:r w:rsidRPr="00373707">
        <w:t xml:space="preserve">Zapoznanie ze strukturą organizacyjną przedsiębiorstwa turystycznego. Organizacja pracy: </w:t>
      </w:r>
    </w:p>
    <w:p w:rsidR="00B060FB" w:rsidRDefault="00B060FB" w:rsidP="00B060FB">
      <w:pPr>
        <w:numPr>
          <w:ilvl w:val="0"/>
          <w:numId w:val="24"/>
        </w:numPr>
        <w:ind w:left="357" w:hanging="357"/>
        <w:jc w:val="both"/>
      </w:pPr>
      <w:r w:rsidRPr="007B5222">
        <w:lastRenderedPageBreak/>
        <w:t>poznanie struktury i organizacji przedsiębiorstwa turystycznego oraz prawnych podstaw działalności organizacji przed</w:t>
      </w:r>
      <w:r w:rsidR="00373707">
        <w:t>siębiorstwa,</w:t>
      </w:r>
    </w:p>
    <w:p w:rsidR="00B060FB" w:rsidRDefault="00B060FB" w:rsidP="00B060FB">
      <w:pPr>
        <w:numPr>
          <w:ilvl w:val="0"/>
          <w:numId w:val="24"/>
        </w:numPr>
        <w:ind w:left="357" w:hanging="357"/>
        <w:jc w:val="both"/>
      </w:pPr>
      <w:r w:rsidRPr="007B5222">
        <w:t>określenie rodzaju usług świadczonych przez przedsiębiorstwo turystyczne</w:t>
      </w:r>
      <w:r w:rsidR="00373707">
        <w:t>,</w:t>
      </w:r>
    </w:p>
    <w:p w:rsidR="00B060FB" w:rsidRDefault="00B060FB" w:rsidP="00B060FB">
      <w:pPr>
        <w:numPr>
          <w:ilvl w:val="0"/>
          <w:numId w:val="24"/>
        </w:numPr>
        <w:ind w:left="357" w:hanging="357"/>
        <w:jc w:val="both"/>
      </w:pPr>
      <w:r w:rsidRPr="007B5222">
        <w:t>organizacja stanowiska pracy</w:t>
      </w:r>
      <w:r w:rsidR="00373707">
        <w:t>,</w:t>
      </w:r>
    </w:p>
    <w:p w:rsidR="00B060FB" w:rsidRDefault="00B060FB" w:rsidP="00B060FB">
      <w:pPr>
        <w:numPr>
          <w:ilvl w:val="0"/>
          <w:numId w:val="24"/>
        </w:numPr>
        <w:ind w:left="357" w:hanging="357"/>
        <w:jc w:val="both"/>
      </w:pPr>
      <w:r w:rsidRPr="007B5222">
        <w:t>określenie obiegu dokumentów w przedsiębiorstwie</w:t>
      </w:r>
      <w:r w:rsidR="00373707">
        <w:t>.</w:t>
      </w:r>
    </w:p>
    <w:p w:rsidR="00B060FB" w:rsidRPr="007B5222" w:rsidRDefault="00B060FB" w:rsidP="00B060FB">
      <w:pPr>
        <w:ind w:left="357"/>
        <w:jc w:val="both"/>
      </w:pPr>
    </w:p>
    <w:p w:rsidR="00B060FB" w:rsidRPr="00373707" w:rsidRDefault="00B060FB" w:rsidP="00B060FB">
      <w:pPr>
        <w:jc w:val="both"/>
      </w:pPr>
      <w:r w:rsidRPr="00373707">
        <w:t xml:space="preserve">Zapoznanie z działalnością marketingową przedsiębiorstwa turystycznego - miejsca praktyki: </w:t>
      </w:r>
    </w:p>
    <w:p w:rsidR="00B060FB" w:rsidRPr="00811F88" w:rsidRDefault="00B060FB" w:rsidP="00B060FB">
      <w:pPr>
        <w:pStyle w:val="Akapitzlist"/>
        <w:numPr>
          <w:ilvl w:val="0"/>
          <w:numId w:val="27"/>
        </w:numPr>
        <w:ind w:left="426" w:hanging="426"/>
        <w:jc w:val="both"/>
      </w:pPr>
      <w:r w:rsidRPr="00811F88">
        <w:t>analizowanie działalności</w:t>
      </w:r>
      <w:r w:rsidR="00373707">
        <w:t xml:space="preserve"> marketingowej przedsiębiorstwa,</w:t>
      </w:r>
    </w:p>
    <w:p w:rsidR="00B060FB" w:rsidRPr="00811F88" w:rsidRDefault="00B060FB" w:rsidP="00B060FB">
      <w:pPr>
        <w:pStyle w:val="Akapitzlist"/>
        <w:numPr>
          <w:ilvl w:val="0"/>
          <w:numId w:val="27"/>
        </w:numPr>
        <w:ind w:left="426" w:hanging="426"/>
        <w:jc w:val="both"/>
      </w:pPr>
      <w:r w:rsidRPr="00811F88">
        <w:t>określenie produktów turystycznych przedsiębiorstwa</w:t>
      </w:r>
      <w:r w:rsidR="00373707">
        <w:t>,</w:t>
      </w:r>
    </w:p>
    <w:p w:rsidR="00B060FB" w:rsidRPr="00811F88" w:rsidRDefault="00B060FB" w:rsidP="00B060FB">
      <w:pPr>
        <w:pStyle w:val="Akapitzlist"/>
        <w:numPr>
          <w:ilvl w:val="0"/>
          <w:numId w:val="27"/>
        </w:numPr>
        <w:ind w:left="426" w:hanging="426"/>
        <w:jc w:val="both"/>
      </w:pPr>
      <w:r w:rsidRPr="00811F88">
        <w:t>analizowanie materiałów informacyjnych dotyczących usług w przedsiębiorstwach turystycznych</w:t>
      </w:r>
      <w:r w:rsidR="00373707">
        <w:t>,</w:t>
      </w:r>
    </w:p>
    <w:p w:rsidR="00B060FB" w:rsidRPr="00811F88" w:rsidRDefault="00B060FB" w:rsidP="00B060FB">
      <w:pPr>
        <w:pStyle w:val="Akapitzlist"/>
        <w:numPr>
          <w:ilvl w:val="0"/>
          <w:numId w:val="27"/>
        </w:numPr>
        <w:ind w:left="426" w:hanging="426"/>
        <w:jc w:val="both"/>
      </w:pPr>
      <w:r w:rsidRPr="00811F88">
        <w:t>stosowanie zasad współpracy z kontrahentami</w:t>
      </w:r>
      <w:r w:rsidR="00373707">
        <w:t>,</w:t>
      </w:r>
    </w:p>
    <w:p w:rsidR="00B060FB" w:rsidRPr="00811F88" w:rsidRDefault="00B060FB" w:rsidP="00B060FB">
      <w:pPr>
        <w:pStyle w:val="Akapitzlist"/>
        <w:numPr>
          <w:ilvl w:val="0"/>
          <w:numId w:val="27"/>
        </w:numPr>
        <w:ind w:left="426" w:hanging="426"/>
        <w:jc w:val="both"/>
      </w:pPr>
      <w:r w:rsidRPr="00811F88">
        <w:t>zapoznanie się ze sposobami sporządzania indywidualnych i zbiorowych ofert turystycznych</w:t>
      </w:r>
      <w:r w:rsidR="00373707">
        <w:t>,</w:t>
      </w:r>
    </w:p>
    <w:p w:rsidR="00B060FB" w:rsidRPr="00811F88" w:rsidRDefault="00B060FB" w:rsidP="00B060FB">
      <w:pPr>
        <w:pStyle w:val="Akapitzlist"/>
        <w:numPr>
          <w:ilvl w:val="0"/>
          <w:numId w:val="27"/>
        </w:numPr>
        <w:ind w:left="426" w:hanging="426"/>
        <w:jc w:val="both"/>
      </w:pPr>
      <w:r w:rsidRPr="00811F88">
        <w:t>poznanie podstawowych reguł negocjacyjnych w firmach turystycznych</w:t>
      </w:r>
      <w:r w:rsidR="00373707">
        <w:t>,</w:t>
      </w:r>
    </w:p>
    <w:p w:rsidR="00B060FB" w:rsidRPr="00811F88" w:rsidRDefault="00B060FB" w:rsidP="00B060FB">
      <w:pPr>
        <w:pStyle w:val="Akapitzlist"/>
        <w:numPr>
          <w:ilvl w:val="0"/>
          <w:numId w:val="27"/>
        </w:numPr>
        <w:ind w:left="426" w:hanging="426"/>
        <w:jc w:val="both"/>
      </w:pPr>
      <w:r w:rsidRPr="00811F88">
        <w:t>poznanie stosowanych technik promocyjnych i reklamowych</w:t>
      </w:r>
      <w:r w:rsidR="00373707">
        <w:t>.</w:t>
      </w:r>
    </w:p>
    <w:p w:rsidR="00B060FB" w:rsidRPr="007B5222" w:rsidRDefault="00B060FB" w:rsidP="00B060FB">
      <w:pPr>
        <w:jc w:val="both"/>
        <w:rPr>
          <w:b/>
        </w:rPr>
      </w:pPr>
    </w:p>
    <w:p w:rsidR="00B060FB" w:rsidRPr="00373707" w:rsidRDefault="00B060FB" w:rsidP="00B060FB">
      <w:pPr>
        <w:jc w:val="both"/>
      </w:pPr>
      <w:r w:rsidRPr="00373707">
        <w:t>Zapoznanie z zasadami organizacji imprez turystycznych</w:t>
      </w:r>
      <w:r w:rsidR="00373707">
        <w:t>:</w:t>
      </w:r>
      <w:r w:rsidRPr="00373707">
        <w:t xml:space="preserve"> </w:t>
      </w:r>
    </w:p>
    <w:p w:rsidR="00B060FB" w:rsidRDefault="00B060FB" w:rsidP="00B060FB">
      <w:pPr>
        <w:numPr>
          <w:ilvl w:val="0"/>
          <w:numId w:val="24"/>
        </w:numPr>
        <w:ind w:right="-567"/>
        <w:jc w:val="both"/>
      </w:pPr>
      <w:r w:rsidRPr="007B5222">
        <w:t>dokumentowanie imprezy</w:t>
      </w:r>
      <w:r w:rsidR="00905D72">
        <w:t xml:space="preserve"> </w:t>
      </w:r>
      <w:r w:rsidRPr="007B5222">
        <w:t>- teczka imprezy</w:t>
      </w:r>
      <w:r w:rsidR="00373707">
        <w:t>,</w:t>
      </w:r>
    </w:p>
    <w:p w:rsidR="00B060FB" w:rsidRPr="0099498E" w:rsidRDefault="00B060FB" w:rsidP="00224808">
      <w:pPr>
        <w:numPr>
          <w:ilvl w:val="0"/>
          <w:numId w:val="24"/>
        </w:numPr>
        <w:ind w:right="-45"/>
        <w:jc w:val="both"/>
      </w:pPr>
      <w:r w:rsidRPr="0099498E">
        <w:t>programowanie imprez turystycznych z uwzględnieniem potrzeb, zainteresowań, wieku,</w:t>
      </w:r>
      <w:r>
        <w:t xml:space="preserve"> </w:t>
      </w:r>
      <w:r w:rsidRPr="0099498E">
        <w:t>rodzaju grup klientów</w:t>
      </w:r>
      <w:r w:rsidR="00373707">
        <w:t>,</w:t>
      </w:r>
    </w:p>
    <w:p w:rsidR="00B060FB" w:rsidRDefault="00B060FB" w:rsidP="00B060FB">
      <w:pPr>
        <w:numPr>
          <w:ilvl w:val="0"/>
          <w:numId w:val="24"/>
        </w:numPr>
        <w:ind w:right="-567"/>
        <w:jc w:val="both"/>
      </w:pPr>
      <w:r w:rsidRPr="007B5222">
        <w:t>poznanie podstawowych systemów informacji w turystyce</w:t>
      </w:r>
      <w:r w:rsidR="00373707">
        <w:t>,</w:t>
      </w:r>
      <w:r w:rsidRPr="007B5222">
        <w:t xml:space="preserve"> </w:t>
      </w:r>
    </w:p>
    <w:p w:rsidR="00B060FB" w:rsidRDefault="00B060FB" w:rsidP="00B060FB">
      <w:pPr>
        <w:numPr>
          <w:ilvl w:val="0"/>
          <w:numId w:val="24"/>
        </w:numPr>
        <w:ind w:right="-567"/>
        <w:jc w:val="both"/>
      </w:pPr>
      <w:r w:rsidRPr="007B5222">
        <w:t>poznanie i stosowanie zasad sporządzania umów w turystyce</w:t>
      </w:r>
      <w:r w:rsidR="00373707">
        <w:t>,</w:t>
      </w:r>
    </w:p>
    <w:p w:rsidR="00B060FB" w:rsidRDefault="00B060FB" w:rsidP="00B060FB">
      <w:pPr>
        <w:numPr>
          <w:ilvl w:val="0"/>
          <w:numId w:val="24"/>
        </w:numPr>
        <w:ind w:right="-567"/>
        <w:jc w:val="both"/>
      </w:pPr>
      <w:r w:rsidRPr="007B5222">
        <w:t>zamawianie usług niezbędnych do realizacji imprezy turystycznej</w:t>
      </w:r>
      <w:r w:rsidR="00373707">
        <w:t>,</w:t>
      </w:r>
    </w:p>
    <w:p w:rsidR="00B060FB" w:rsidRDefault="00B060FB" w:rsidP="00B060FB">
      <w:pPr>
        <w:numPr>
          <w:ilvl w:val="0"/>
          <w:numId w:val="24"/>
        </w:numPr>
        <w:ind w:right="-567"/>
        <w:jc w:val="both"/>
      </w:pPr>
      <w:r w:rsidRPr="007B5222">
        <w:t>kalkulowanie kosztów imprez turystycznych</w:t>
      </w:r>
      <w:r w:rsidR="00373707">
        <w:t>,</w:t>
      </w:r>
    </w:p>
    <w:p w:rsidR="00B060FB" w:rsidRDefault="00B060FB" w:rsidP="00B060FB">
      <w:pPr>
        <w:numPr>
          <w:ilvl w:val="0"/>
          <w:numId w:val="24"/>
        </w:numPr>
        <w:ind w:right="-567"/>
        <w:jc w:val="both"/>
      </w:pPr>
      <w:r w:rsidRPr="007B5222">
        <w:t>sporządzanie indywidualnych i zbiorowych ofert turystycznych</w:t>
      </w:r>
      <w:r w:rsidR="00373707">
        <w:t>,</w:t>
      </w:r>
    </w:p>
    <w:p w:rsidR="00B060FB" w:rsidRDefault="00B060FB" w:rsidP="00224808">
      <w:pPr>
        <w:numPr>
          <w:ilvl w:val="0"/>
          <w:numId w:val="24"/>
        </w:numPr>
        <w:ind w:right="-45"/>
        <w:jc w:val="both"/>
      </w:pPr>
      <w:r w:rsidRPr="007B5222">
        <w:t>analizowanie ofert towarzystw ubezpieczeniowy</w:t>
      </w:r>
      <w:r w:rsidR="006A3F76">
        <w:t>ch, wypełnianie polis.</w:t>
      </w:r>
    </w:p>
    <w:p w:rsidR="00C14DBD" w:rsidRPr="007B5222" w:rsidRDefault="00C14DBD" w:rsidP="00C14DBD">
      <w:pPr>
        <w:ind w:left="360" w:right="-567"/>
        <w:jc w:val="both"/>
      </w:pPr>
    </w:p>
    <w:p w:rsidR="00B060FB" w:rsidRPr="00373707" w:rsidRDefault="00B060FB" w:rsidP="00B060FB">
      <w:pPr>
        <w:jc w:val="both"/>
      </w:pPr>
      <w:r w:rsidRPr="00373707">
        <w:t>Obsługa turys</w:t>
      </w:r>
      <w:r w:rsidR="00C14DBD" w:rsidRPr="00373707">
        <w:t>tów indywidualnych i grupowych</w:t>
      </w:r>
      <w:r w:rsidRPr="00373707">
        <w:t>:</w:t>
      </w:r>
    </w:p>
    <w:p w:rsidR="00B060FB" w:rsidRPr="0099498E" w:rsidRDefault="00B060FB" w:rsidP="00B060FB">
      <w:pPr>
        <w:pStyle w:val="Akapitzlist"/>
        <w:numPr>
          <w:ilvl w:val="0"/>
          <w:numId w:val="28"/>
        </w:numPr>
        <w:ind w:left="426" w:hanging="426"/>
        <w:jc w:val="both"/>
      </w:pPr>
      <w:r w:rsidRPr="0099498E">
        <w:t>poznanie metod przekazu i przetwarzania informacji turystycznych,</w:t>
      </w:r>
    </w:p>
    <w:p w:rsidR="00B060FB" w:rsidRPr="0099498E" w:rsidRDefault="00B060FB" w:rsidP="00B060FB">
      <w:pPr>
        <w:pStyle w:val="Akapitzlist"/>
        <w:numPr>
          <w:ilvl w:val="0"/>
          <w:numId w:val="28"/>
        </w:numPr>
        <w:ind w:left="426" w:hanging="426"/>
        <w:jc w:val="both"/>
      </w:pPr>
      <w:r w:rsidRPr="0099498E">
        <w:t>stosowanie zasad kultury obsługi klienta (poprzez poznanie psychologii konsumenta)</w:t>
      </w:r>
      <w:r w:rsidR="00373707">
        <w:t>,</w:t>
      </w:r>
    </w:p>
    <w:p w:rsidR="00B060FB" w:rsidRPr="0099498E" w:rsidRDefault="00B060FB" w:rsidP="00B060FB">
      <w:pPr>
        <w:pStyle w:val="Akapitzlist"/>
        <w:numPr>
          <w:ilvl w:val="0"/>
          <w:numId w:val="28"/>
        </w:numPr>
        <w:ind w:left="426" w:hanging="426"/>
        <w:jc w:val="both"/>
      </w:pPr>
      <w:r w:rsidRPr="0099498E">
        <w:t>udzielanie informacji klientom na temat ofert turystycznych,</w:t>
      </w:r>
    </w:p>
    <w:p w:rsidR="00B060FB" w:rsidRPr="0099498E" w:rsidRDefault="00B060FB" w:rsidP="00B060FB">
      <w:pPr>
        <w:pStyle w:val="Akapitzlist"/>
        <w:numPr>
          <w:ilvl w:val="0"/>
          <w:numId w:val="28"/>
        </w:numPr>
        <w:ind w:left="426" w:hanging="426"/>
        <w:jc w:val="both"/>
      </w:pPr>
      <w:r w:rsidRPr="0099498E">
        <w:t>rezerwacja usług turystycznych, kwaterowanie i wymeldowywanie grup turystycznych,</w:t>
      </w:r>
    </w:p>
    <w:p w:rsidR="00B060FB" w:rsidRPr="0099498E" w:rsidRDefault="00B060FB" w:rsidP="00B060FB">
      <w:pPr>
        <w:pStyle w:val="Akapitzlist"/>
        <w:numPr>
          <w:ilvl w:val="0"/>
          <w:numId w:val="28"/>
        </w:numPr>
        <w:ind w:left="426" w:hanging="426"/>
        <w:jc w:val="both"/>
      </w:pPr>
      <w:r w:rsidRPr="0099498E">
        <w:t>korzystanie z systemów rezerwacji usług turystycznych,</w:t>
      </w:r>
    </w:p>
    <w:p w:rsidR="00B060FB" w:rsidRPr="0099498E" w:rsidRDefault="00B060FB" w:rsidP="00B060FB">
      <w:pPr>
        <w:pStyle w:val="Akapitzlist"/>
        <w:numPr>
          <w:ilvl w:val="0"/>
          <w:numId w:val="28"/>
        </w:numPr>
        <w:ind w:left="426" w:hanging="426"/>
        <w:jc w:val="both"/>
      </w:pPr>
      <w:r w:rsidRPr="0099498E">
        <w:t>posługiwanie się rozkładami komunikacyjnymi PKP, PKS, lotniczymi i promowymi,</w:t>
      </w:r>
    </w:p>
    <w:p w:rsidR="00B060FB" w:rsidRPr="0099498E" w:rsidRDefault="00B060FB" w:rsidP="00B060FB">
      <w:pPr>
        <w:pStyle w:val="Akapitzlist"/>
        <w:numPr>
          <w:ilvl w:val="0"/>
          <w:numId w:val="28"/>
        </w:numPr>
        <w:ind w:left="426" w:hanging="426"/>
        <w:jc w:val="both"/>
      </w:pPr>
      <w:r w:rsidRPr="0099498E">
        <w:t>wystawianie faktur za usługę turystyczną,</w:t>
      </w:r>
    </w:p>
    <w:p w:rsidR="00B060FB" w:rsidRPr="0099498E" w:rsidRDefault="00B060FB" w:rsidP="00B060FB">
      <w:pPr>
        <w:pStyle w:val="Akapitzlist"/>
        <w:numPr>
          <w:ilvl w:val="0"/>
          <w:numId w:val="28"/>
        </w:numPr>
        <w:ind w:left="426" w:hanging="426"/>
        <w:jc w:val="both"/>
        <w:rPr>
          <w:color w:val="000000"/>
        </w:rPr>
      </w:pPr>
      <w:r w:rsidRPr="0099498E">
        <w:rPr>
          <w:color w:val="000000"/>
        </w:rPr>
        <w:t>obsługa sprzętu biurowego: poczty internetowej, centrali telefonicznej, faksu,</w:t>
      </w:r>
    </w:p>
    <w:p w:rsidR="00B060FB" w:rsidRDefault="00B060FB" w:rsidP="00B060FB">
      <w:pPr>
        <w:pStyle w:val="Akapitzlist"/>
        <w:numPr>
          <w:ilvl w:val="0"/>
          <w:numId w:val="28"/>
        </w:numPr>
        <w:ind w:left="426" w:hanging="426"/>
        <w:jc w:val="both"/>
      </w:pPr>
      <w:r w:rsidRPr="0099498E">
        <w:t>komunikowanie się w języku obcym z klientami, udzielanie informacji.</w:t>
      </w:r>
    </w:p>
    <w:p w:rsidR="00C14DBD" w:rsidRDefault="00C14DBD" w:rsidP="00C14DBD">
      <w:pPr>
        <w:pStyle w:val="Akapitzlist"/>
        <w:ind w:left="426"/>
        <w:jc w:val="both"/>
      </w:pPr>
    </w:p>
    <w:p w:rsidR="001B1711" w:rsidRPr="001B1711" w:rsidRDefault="001B1711" w:rsidP="001B1711">
      <w:pPr>
        <w:overflowPunct w:val="0"/>
        <w:autoSpaceDE w:val="0"/>
        <w:autoSpaceDN w:val="0"/>
        <w:adjustRightInd w:val="0"/>
        <w:jc w:val="both"/>
        <w:rPr>
          <w:b/>
          <w:color w:val="000000"/>
        </w:rPr>
      </w:pPr>
      <w:r w:rsidRPr="001B1711">
        <w:rPr>
          <w:b/>
          <w:color w:val="000000"/>
        </w:rPr>
        <w:t>V</w:t>
      </w:r>
      <w:r w:rsidR="002B3D24">
        <w:rPr>
          <w:b/>
          <w:color w:val="000000"/>
        </w:rPr>
        <w:t>I</w:t>
      </w:r>
      <w:r w:rsidRPr="001B1711">
        <w:rPr>
          <w:b/>
          <w:color w:val="000000"/>
        </w:rPr>
        <w:t xml:space="preserve"> METODY WERYFIKACJI EFEKTÓW KSZTAŁCENIA:</w:t>
      </w:r>
    </w:p>
    <w:p w:rsidR="001B1711" w:rsidRPr="001B1711" w:rsidRDefault="001B1711" w:rsidP="001B1711">
      <w:pPr>
        <w:overflowPunct w:val="0"/>
        <w:autoSpaceDE w:val="0"/>
        <w:autoSpaceDN w:val="0"/>
        <w:adjustRightInd w:val="0"/>
        <w:jc w:val="both"/>
        <w:rPr>
          <w:color w:val="000000"/>
        </w:rPr>
      </w:pPr>
    </w:p>
    <w:p w:rsidR="001B1711" w:rsidRPr="003F2B83" w:rsidRDefault="001B1711" w:rsidP="008145B4">
      <w:pPr>
        <w:overflowPunct w:val="0"/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3F2B83">
        <w:rPr>
          <w:color w:val="000000"/>
        </w:rPr>
        <w:t>1. Na pozio</w:t>
      </w:r>
      <w:r w:rsidR="009F3FD7">
        <w:rPr>
          <w:color w:val="000000"/>
        </w:rPr>
        <w:t xml:space="preserve">mie </w:t>
      </w:r>
      <w:r w:rsidR="00FB6E12">
        <w:rPr>
          <w:color w:val="000000"/>
        </w:rPr>
        <w:t>Zakładowych</w:t>
      </w:r>
      <w:r w:rsidR="009F3FD7">
        <w:rPr>
          <w:color w:val="000000"/>
        </w:rPr>
        <w:t xml:space="preserve"> Opiekunów Praktyk</w:t>
      </w:r>
      <w:r w:rsidRPr="003F2B83">
        <w:rPr>
          <w:color w:val="000000"/>
        </w:rPr>
        <w:t xml:space="preserve"> – dzienniczek praktyki – zatwierdzony </w:t>
      </w:r>
      <w:r w:rsidR="008145B4">
        <w:rPr>
          <w:color w:val="000000"/>
        </w:rPr>
        <w:br/>
      </w:r>
      <w:r w:rsidRPr="003F2B83">
        <w:rPr>
          <w:color w:val="000000"/>
        </w:rPr>
        <w:t>i oceniony przez opiekunów praktyki</w:t>
      </w:r>
      <w:r w:rsidR="00373707">
        <w:rPr>
          <w:color w:val="000000"/>
        </w:rPr>
        <w:t xml:space="preserve">, </w:t>
      </w:r>
      <w:r w:rsidR="00373707">
        <w:t>wystawienie opinii o pracy.</w:t>
      </w:r>
    </w:p>
    <w:p w:rsidR="001B1711" w:rsidRPr="003F2B83" w:rsidRDefault="001B1711" w:rsidP="008145B4">
      <w:pPr>
        <w:overflowPunct w:val="0"/>
        <w:autoSpaceDE w:val="0"/>
        <w:autoSpaceDN w:val="0"/>
        <w:adjustRightInd w:val="0"/>
        <w:ind w:left="284" w:hanging="284"/>
        <w:jc w:val="both"/>
        <w:rPr>
          <w:lang w:bidi="en-US"/>
        </w:rPr>
      </w:pPr>
      <w:r w:rsidRPr="003F2B83">
        <w:rPr>
          <w:color w:val="000000"/>
        </w:rPr>
        <w:t xml:space="preserve">2. Na poziomie </w:t>
      </w:r>
      <w:r w:rsidR="00FA546C">
        <w:rPr>
          <w:color w:val="000000"/>
        </w:rPr>
        <w:t>Uczelniane</w:t>
      </w:r>
      <w:r w:rsidRPr="003F2B83">
        <w:rPr>
          <w:color w:val="000000"/>
        </w:rPr>
        <w:t xml:space="preserve">go </w:t>
      </w:r>
      <w:r>
        <w:rPr>
          <w:color w:val="000000"/>
        </w:rPr>
        <w:t>Opiekuna Praktyk</w:t>
      </w:r>
      <w:r w:rsidRPr="003F2B83">
        <w:rPr>
          <w:color w:val="000000"/>
        </w:rPr>
        <w:t xml:space="preserve"> –</w:t>
      </w:r>
      <w:r w:rsidR="00373707">
        <w:rPr>
          <w:color w:val="000000"/>
        </w:rPr>
        <w:t xml:space="preserve"> </w:t>
      </w:r>
      <w:r w:rsidRPr="003F2B83">
        <w:rPr>
          <w:color w:val="000000"/>
        </w:rPr>
        <w:t>p</w:t>
      </w:r>
      <w:r w:rsidRPr="003F2B83">
        <w:rPr>
          <w:kern w:val="24"/>
        </w:rPr>
        <w:t xml:space="preserve">rawidłowo prowadzony i wypełniony dzienniczek praktyk, </w:t>
      </w:r>
      <w:r w:rsidRPr="003F2B83">
        <w:rPr>
          <w:lang w:bidi="en-US"/>
        </w:rPr>
        <w:t>obowiązkowość.</w:t>
      </w:r>
    </w:p>
    <w:p w:rsidR="001B1711" w:rsidRPr="003F2B83" w:rsidRDefault="001B1711" w:rsidP="001B1711">
      <w:pPr>
        <w:overflowPunct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F056C6" w:rsidRPr="003F2B83" w:rsidRDefault="001B1711" w:rsidP="00F056C6">
      <w:pPr>
        <w:overflowPunct w:val="0"/>
        <w:autoSpaceDE w:val="0"/>
        <w:autoSpaceDN w:val="0"/>
        <w:adjustRightInd w:val="0"/>
        <w:rPr>
          <w:b/>
          <w:color w:val="000000"/>
        </w:rPr>
      </w:pPr>
      <w:r w:rsidRPr="001B1711">
        <w:rPr>
          <w:b/>
          <w:color w:val="000000"/>
        </w:rPr>
        <w:t>VI</w:t>
      </w:r>
      <w:r w:rsidR="002B3D24">
        <w:rPr>
          <w:b/>
          <w:color w:val="000000"/>
        </w:rPr>
        <w:t>I</w:t>
      </w:r>
      <w:r w:rsidRPr="001B1711">
        <w:rPr>
          <w:b/>
          <w:color w:val="000000"/>
        </w:rPr>
        <w:t xml:space="preserve"> </w:t>
      </w:r>
      <w:r w:rsidR="00F056C6" w:rsidRPr="003F2B83">
        <w:rPr>
          <w:b/>
          <w:color w:val="000000"/>
        </w:rPr>
        <w:t>DOKUMENTACJ</w:t>
      </w:r>
      <w:r w:rsidR="00F056C6">
        <w:rPr>
          <w:b/>
          <w:color w:val="000000"/>
        </w:rPr>
        <w:t>A PRAKTYK</w:t>
      </w:r>
      <w:r w:rsidR="00322D6B">
        <w:rPr>
          <w:b/>
          <w:color w:val="000000"/>
        </w:rPr>
        <w:t>I</w:t>
      </w:r>
      <w:r w:rsidR="00A57CAA">
        <w:rPr>
          <w:b/>
          <w:color w:val="000000"/>
        </w:rPr>
        <w:t>:</w:t>
      </w:r>
    </w:p>
    <w:p w:rsidR="00322D6B" w:rsidRDefault="00322D6B" w:rsidP="00F056C6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color w:val="000000"/>
          <w:szCs w:val="20"/>
        </w:rPr>
      </w:pPr>
      <w:r>
        <w:rPr>
          <w:color w:val="000000"/>
          <w:szCs w:val="20"/>
        </w:rPr>
        <w:t>Regulamin realizacji praktyki.</w:t>
      </w:r>
    </w:p>
    <w:p w:rsidR="00322D6B" w:rsidRDefault="00322D6B" w:rsidP="00F056C6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color w:val="000000"/>
          <w:szCs w:val="20"/>
        </w:rPr>
      </w:pPr>
      <w:r>
        <w:rPr>
          <w:color w:val="000000"/>
          <w:szCs w:val="20"/>
        </w:rPr>
        <w:lastRenderedPageBreak/>
        <w:t>Program praktyki.</w:t>
      </w:r>
    </w:p>
    <w:p w:rsidR="00322D6B" w:rsidRDefault="00322D6B" w:rsidP="00F056C6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color w:val="000000"/>
          <w:szCs w:val="20"/>
        </w:rPr>
      </w:pPr>
      <w:r>
        <w:rPr>
          <w:color w:val="000000"/>
          <w:szCs w:val="20"/>
        </w:rPr>
        <w:t>Skierowanie na praktykę.</w:t>
      </w:r>
    </w:p>
    <w:p w:rsidR="00322D6B" w:rsidRPr="00322D6B" w:rsidRDefault="00322D6B" w:rsidP="00F056C6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color w:val="000000"/>
          <w:szCs w:val="20"/>
        </w:rPr>
      </w:pPr>
      <w:r>
        <w:rPr>
          <w:color w:val="000000"/>
          <w:szCs w:val="20"/>
        </w:rPr>
        <w:t>Umowa między uczelnią a szkołą.</w:t>
      </w:r>
    </w:p>
    <w:p w:rsidR="00F056C6" w:rsidRPr="003F2B83" w:rsidRDefault="00F056C6" w:rsidP="00F056C6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color w:val="000000"/>
          <w:szCs w:val="20"/>
        </w:rPr>
      </w:pPr>
      <w:r w:rsidRPr="00FB6E12">
        <w:rPr>
          <w:color w:val="000000"/>
        </w:rPr>
        <w:t>Dziennik praktyki</w:t>
      </w:r>
      <w:r w:rsidR="00FB6E12">
        <w:rPr>
          <w:color w:val="000000"/>
        </w:rPr>
        <w:t>,</w:t>
      </w:r>
      <w:r w:rsidR="00FB6E12" w:rsidRPr="00FB6E12">
        <w:rPr>
          <w:color w:val="000000"/>
        </w:rPr>
        <w:t xml:space="preserve"> </w:t>
      </w:r>
      <w:r w:rsidR="00FB6E12" w:rsidRPr="007B5222">
        <w:t xml:space="preserve">w którym powinni dokonywać zapisów dotyczących zakresu wykonywanych czynności, godzin pracy oraz spostrzeżeń wynikających z analizy wykonywanych zadań zawodowych. </w:t>
      </w:r>
      <w:r w:rsidR="00FB6E12" w:rsidRPr="007D4367">
        <w:t>Zapisy powinn</w:t>
      </w:r>
      <w:r w:rsidR="00FB6E12">
        <w:t>y</w:t>
      </w:r>
      <w:r w:rsidR="00FB6E12" w:rsidRPr="007D4367">
        <w:t xml:space="preserve"> być sprawdzanie i potwierdzane przez opiekuna praktyk.</w:t>
      </w:r>
      <w:r w:rsidRPr="003F2B83">
        <w:rPr>
          <w:color w:val="000000"/>
          <w:u w:val="single"/>
        </w:rPr>
        <w:t>.</w:t>
      </w:r>
    </w:p>
    <w:p w:rsidR="00C23A4C" w:rsidRPr="00FB6E12" w:rsidRDefault="00C23A4C" w:rsidP="00F056C6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color w:val="000000"/>
          <w:szCs w:val="20"/>
        </w:rPr>
      </w:pPr>
      <w:r w:rsidRPr="00FB6E12">
        <w:rPr>
          <w:color w:val="000000"/>
        </w:rPr>
        <w:t>Zaświadczenie o zaliczeniu praktyki.</w:t>
      </w:r>
    </w:p>
    <w:p w:rsidR="00F056C6" w:rsidRDefault="00F056C6" w:rsidP="00F056C6">
      <w:pPr>
        <w:overflowPunct w:val="0"/>
        <w:autoSpaceDE w:val="0"/>
        <w:autoSpaceDN w:val="0"/>
        <w:adjustRightInd w:val="0"/>
        <w:ind w:left="283"/>
        <w:jc w:val="both"/>
        <w:rPr>
          <w:color w:val="000000"/>
          <w:szCs w:val="20"/>
        </w:rPr>
      </w:pPr>
    </w:p>
    <w:sectPr w:rsidR="00F056C6" w:rsidSect="00D42D00">
      <w:footerReference w:type="default" r:id="rId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F6F" w:rsidRDefault="00272F6F" w:rsidP="00674B7A">
      <w:r>
        <w:separator/>
      </w:r>
    </w:p>
  </w:endnote>
  <w:endnote w:type="continuationSeparator" w:id="0">
    <w:p w:rsidR="00272F6F" w:rsidRDefault="00272F6F" w:rsidP="00674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3806"/>
      <w:docPartObj>
        <w:docPartGallery w:val="Page Numbers (Bottom of Page)"/>
        <w:docPartUnique/>
      </w:docPartObj>
    </w:sdtPr>
    <w:sdtContent>
      <w:p w:rsidR="00EA0E0A" w:rsidRDefault="0095798F">
        <w:pPr>
          <w:pStyle w:val="Stopka"/>
          <w:jc w:val="right"/>
        </w:pPr>
        <w:fldSimple w:instr=" PAGE   \* MERGEFORMAT ">
          <w:r w:rsidR="006C2C70">
            <w:rPr>
              <w:noProof/>
            </w:rPr>
            <w:t>2</w:t>
          </w:r>
        </w:fldSimple>
      </w:p>
    </w:sdtContent>
  </w:sdt>
  <w:p w:rsidR="00EA0E0A" w:rsidRDefault="00EA0E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F6F" w:rsidRDefault="00272F6F" w:rsidP="00674B7A">
      <w:r>
        <w:separator/>
      </w:r>
    </w:p>
  </w:footnote>
  <w:footnote w:type="continuationSeparator" w:id="0">
    <w:p w:rsidR="00272F6F" w:rsidRDefault="00272F6F" w:rsidP="00674B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0E8E"/>
    <w:multiLevelType w:val="hybridMultilevel"/>
    <w:tmpl w:val="3272B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B1A9C"/>
    <w:multiLevelType w:val="hybridMultilevel"/>
    <w:tmpl w:val="084C94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80AA9"/>
    <w:multiLevelType w:val="hybridMultilevel"/>
    <w:tmpl w:val="3BC09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A1742"/>
    <w:multiLevelType w:val="hybridMultilevel"/>
    <w:tmpl w:val="D5A6D0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93853"/>
    <w:multiLevelType w:val="hybridMultilevel"/>
    <w:tmpl w:val="21286C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C63CD"/>
    <w:multiLevelType w:val="hybridMultilevel"/>
    <w:tmpl w:val="F2F44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11E51"/>
    <w:multiLevelType w:val="hybridMultilevel"/>
    <w:tmpl w:val="77D834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52D8F"/>
    <w:multiLevelType w:val="hybridMultilevel"/>
    <w:tmpl w:val="A5BCBD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C789D"/>
    <w:multiLevelType w:val="hybridMultilevel"/>
    <w:tmpl w:val="4816D814"/>
    <w:lvl w:ilvl="0" w:tplc="63B0C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321D1"/>
    <w:multiLevelType w:val="hybridMultilevel"/>
    <w:tmpl w:val="0D0262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2D2F6A"/>
    <w:multiLevelType w:val="hybridMultilevel"/>
    <w:tmpl w:val="57E2DD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0E6D11"/>
    <w:multiLevelType w:val="hybridMultilevel"/>
    <w:tmpl w:val="00841DDE"/>
    <w:lvl w:ilvl="0" w:tplc="DE5CFD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E64B56"/>
    <w:multiLevelType w:val="hybridMultilevel"/>
    <w:tmpl w:val="E932CB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4877A5"/>
    <w:multiLevelType w:val="singleLevel"/>
    <w:tmpl w:val="85800D5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75F0348"/>
    <w:multiLevelType w:val="hybridMultilevel"/>
    <w:tmpl w:val="11809F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8252D"/>
    <w:multiLevelType w:val="singleLevel"/>
    <w:tmpl w:val="85800D5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3BFD1E6D"/>
    <w:multiLevelType w:val="hybridMultilevel"/>
    <w:tmpl w:val="F17847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4502B"/>
    <w:multiLevelType w:val="hybridMultilevel"/>
    <w:tmpl w:val="E166A474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9F0050"/>
    <w:multiLevelType w:val="hybridMultilevel"/>
    <w:tmpl w:val="406861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5268AF"/>
    <w:multiLevelType w:val="hybridMultilevel"/>
    <w:tmpl w:val="78CEF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A32AA"/>
    <w:multiLevelType w:val="hybridMultilevel"/>
    <w:tmpl w:val="9CB2C6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7DB66A9"/>
    <w:multiLevelType w:val="hybridMultilevel"/>
    <w:tmpl w:val="BDA023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B9E4279"/>
    <w:multiLevelType w:val="hybridMultilevel"/>
    <w:tmpl w:val="92368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A770EB"/>
    <w:multiLevelType w:val="hybridMultilevel"/>
    <w:tmpl w:val="9522B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E92787"/>
    <w:multiLevelType w:val="hybridMultilevel"/>
    <w:tmpl w:val="4E267F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5321AF7"/>
    <w:multiLevelType w:val="hybridMultilevel"/>
    <w:tmpl w:val="555AC0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9B5EA8"/>
    <w:multiLevelType w:val="hybridMultilevel"/>
    <w:tmpl w:val="2EE676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E7D39FB"/>
    <w:multiLevelType w:val="hybridMultilevel"/>
    <w:tmpl w:val="25AA74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8FD75F3"/>
    <w:multiLevelType w:val="hybridMultilevel"/>
    <w:tmpl w:val="68143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700395"/>
    <w:multiLevelType w:val="hybridMultilevel"/>
    <w:tmpl w:val="523AF7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5F2417"/>
    <w:multiLevelType w:val="singleLevel"/>
    <w:tmpl w:val="85800D5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75922C7F"/>
    <w:multiLevelType w:val="hybridMultilevel"/>
    <w:tmpl w:val="64220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A26137"/>
    <w:multiLevelType w:val="hybridMultilevel"/>
    <w:tmpl w:val="869ECD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B887119"/>
    <w:multiLevelType w:val="singleLevel"/>
    <w:tmpl w:val="85800D5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>
    <w:nsid w:val="7BC34502"/>
    <w:multiLevelType w:val="hybridMultilevel"/>
    <w:tmpl w:val="FC34D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ED3110"/>
    <w:multiLevelType w:val="singleLevel"/>
    <w:tmpl w:val="85800D5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>
    <w:nsid w:val="7F925C8A"/>
    <w:multiLevelType w:val="hybridMultilevel"/>
    <w:tmpl w:val="60C84E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35"/>
    <w:lvlOverride w:ilvl="0">
      <w:startOverride w:val="1"/>
    </w:lvlOverride>
  </w:num>
  <w:num w:numId="7">
    <w:abstractNumId w:val="33"/>
    <w:lvlOverride w:ilvl="0">
      <w:startOverride w:val="1"/>
    </w:lvlOverride>
  </w:num>
  <w:num w:numId="8">
    <w:abstractNumId w:val="6"/>
  </w:num>
  <w:num w:numId="9">
    <w:abstractNumId w:val="14"/>
  </w:num>
  <w:num w:numId="10">
    <w:abstractNumId w:val="3"/>
  </w:num>
  <w:num w:numId="11">
    <w:abstractNumId w:val="29"/>
  </w:num>
  <w:num w:numId="12">
    <w:abstractNumId w:val="1"/>
  </w:num>
  <w:num w:numId="13">
    <w:abstractNumId w:val="16"/>
  </w:num>
  <w:num w:numId="14">
    <w:abstractNumId w:val="18"/>
  </w:num>
  <w:num w:numId="15">
    <w:abstractNumId w:val="4"/>
  </w:num>
  <w:num w:numId="16">
    <w:abstractNumId w:val="5"/>
  </w:num>
  <w:num w:numId="17">
    <w:abstractNumId w:val="22"/>
  </w:num>
  <w:num w:numId="18">
    <w:abstractNumId w:val="19"/>
  </w:num>
  <w:num w:numId="19">
    <w:abstractNumId w:val="26"/>
  </w:num>
  <w:num w:numId="20">
    <w:abstractNumId w:val="9"/>
  </w:num>
  <w:num w:numId="21">
    <w:abstractNumId w:val="32"/>
  </w:num>
  <w:num w:numId="22">
    <w:abstractNumId w:val="12"/>
  </w:num>
  <w:num w:numId="23">
    <w:abstractNumId w:val="25"/>
  </w:num>
  <w:num w:numId="24">
    <w:abstractNumId w:val="21"/>
  </w:num>
  <w:num w:numId="25">
    <w:abstractNumId w:val="8"/>
  </w:num>
  <w:num w:numId="26">
    <w:abstractNumId w:val="23"/>
  </w:num>
  <w:num w:numId="27">
    <w:abstractNumId w:val="24"/>
  </w:num>
  <w:num w:numId="28">
    <w:abstractNumId w:val="27"/>
  </w:num>
  <w:num w:numId="29">
    <w:abstractNumId w:val="28"/>
  </w:num>
  <w:num w:numId="30">
    <w:abstractNumId w:val="0"/>
  </w:num>
  <w:num w:numId="31">
    <w:abstractNumId w:val="2"/>
  </w:num>
  <w:num w:numId="32">
    <w:abstractNumId w:val="36"/>
  </w:num>
  <w:num w:numId="33">
    <w:abstractNumId w:val="7"/>
  </w:num>
  <w:num w:numId="34">
    <w:abstractNumId w:val="10"/>
  </w:num>
  <w:num w:numId="35">
    <w:abstractNumId w:val="20"/>
  </w:num>
  <w:num w:numId="36">
    <w:abstractNumId w:val="34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711"/>
    <w:rsid w:val="00012D46"/>
    <w:rsid w:val="000372F1"/>
    <w:rsid w:val="000601E3"/>
    <w:rsid w:val="0006032C"/>
    <w:rsid w:val="0006334D"/>
    <w:rsid w:val="00073F69"/>
    <w:rsid w:val="00087274"/>
    <w:rsid w:val="00093A74"/>
    <w:rsid w:val="000A058A"/>
    <w:rsid w:val="000A681E"/>
    <w:rsid w:val="000A6C1A"/>
    <w:rsid w:val="000B6305"/>
    <w:rsid w:val="000B7D4E"/>
    <w:rsid w:val="000C5FAE"/>
    <w:rsid w:val="00101145"/>
    <w:rsid w:val="001064AD"/>
    <w:rsid w:val="00116A7B"/>
    <w:rsid w:val="00134481"/>
    <w:rsid w:val="00152632"/>
    <w:rsid w:val="001678DB"/>
    <w:rsid w:val="00186357"/>
    <w:rsid w:val="001A6022"/>
    <w:rsid w:val="001A7A71"/>
    <w:rsid w:val="001B1711"/>
    <w:rsid w:val="001C3F1B"/>
    <w:rsid w:val="001C7356"/>
    <w:rsid w:val="001D512B"/>
    <w:rsid w:val="001D5DA9"/>
    <w:rsid w:val="001D62CE"/>
    <w:rsid w:val="001D79EB"/>
    <w:rsid w:val="001E62A5"/>
    <w:rsid w:val="00201080"/>
    <w:rsid w:val="00206859"/>
    <w:rsid w:val="0021554C"/>
    <w:rsid w:val="00224808"/>
    <w:rsid w:val="00232D4C"/>
    <w:rsid w:val="00247E05"/>
    <w:rsid w:val="002643C9"/>
    <w:rsid w:val="00272F6F"/>
    <w:rsid w:val="002B3D24"/>
    <w:rsid w:val="002C25C0"/>
    <w:rsid w:val="002C56A7"/>
    <w:rsid w:val="002E408B"/>
    <w:rsid w:val="002F1813"/>
    <w:rsid w:val="002F47A2"/>
    <w:rsid w:val="00306CDB"/>
    <w:rsid w:val="003114C8"/>
    <w:rsid w:val="0031673E"/>
    <w:rsid w:val="00322D6B"/>
    <w:rsid w:val="00333F95"/>
    <w:rsid w:val="00346007"/>
    <w:rsid w:val="00352EDD"/>
    <w:rsid w:val="00370678"/>
    <w:rsid w:val="00373707"/>
    <w:rsid w:val="003838F8"/>
    <w:rsid w:val="0039401C"/>
    <w:rsid w:val="003A07AD"/>
    <w:rsid w:val="003B365E"/>
    <w:rsid w:val="003E4205"/>
    <w:rsid w:val="003F0480"/>
    <w:rsid w:val="00401E10"/>
    <w:rsid w:val="0042479F"/>
    <w:rsid w:val="00447D83"/>
    <w:rsid w:val="00456D5A"/>
    <w:rsid w:val="00457934"/>
    <w:rsid w:val="0046537D"/>
    <w:rsid w:val="00474E6B"/>
    <w:rsid w:val="004A109A"/>
    <w:rsid w:val="004A16CA"/>
    <w:rsid w:val="004A5EBA"/>
    <w:rsid w:val="004D51E7"/>
    <w:rsid w:val="004E7EFE"/>
    <w:rsid w:val="004F2E00"/>
    <w:rsid w:val="005035DD"/>
    <w:rsid w:val="0051469C"/>
    <w:rsid w:val="00527996"/>
    <w:rsid w:val="00533F98"/>
    <w:rsid w:val="00544620"/>
    <w:rsid w:val="005465E2"/>
    <w:rsid w:val="00550F33"/>
    <w:rsid w:val="00570B19"/>
    <w:rsid w:val="00583599"/>
    <w:rsid w:val="00592208"/>
    <w:rsid w:val="005A2982"/>
    <w:rsid w:val="005B1E56"/>
    <w:rsid w:val="005B27E1"/>
    <w:rsid w:val="005B5760"/>
    <w:rsid w:val="005D68C8"/>
    <w:rsid w:val="005E417E"/>
    <w:rsid w:val="005E56F6"/>
    <w:rsid w:val="005F3318"/>
    <w:rsid w:val="005F7113"/>
    <w:rsid w:val="00621D00"/>
    <w:rsid w:val="006358E4"/>
    <w:rsid w:val="006446A3"/>
    <w:rsid w:val="006525E3"/>
    <w:rsid w:val="00656DBB"/>
    <w:rsid w:val="0066293D"/>
    <w:rsid w:val="00674B7A"/>
    <w:rsid w:val="00676077"/>
    <w:rsid w:val="00677683"/>
    <w:rsid w:val="00691641"/>
    <w:rsid w:val="00695A8C"/>
    <w:rsid w:val="006A3F76"/>
    <w:rsid w:val="006A45C8"/>
    <w:rsid w:val="006B46CB"/>
    <w:rsid w:val="006C2C70"/>
    <w:rsid w:val="006C3BEC"/>
    <w:rsid w:val="006D355D"/>
    <w:rsid w:val="006E77B5"/>
    <w:rsid w:val="006E7E1F"/>
    <w:rsid w:val="0070318A"/>
    <w:rsid w:val="007120F4"/>
    <w:rsid w:val="00714D39"/>
    <w:rsid w:val="00720010"/>
    <w:rsid w:val="007215E8"/>
    <w:rsid w:val="007251CC"/>
    <w:rsid w:val="00752EA2"/>
    <w:rsid w:val="007551DF"/>
    <w:rsid w:val="007673C3"/>
    <w:rsid w:val="00775444"/>
    <w:rsid w:val="00776489"/>
    <w:rsid w:val="00781B31"/>
    <w:rsid w:val="00782138"/>
    <w:rsid w:val="007864CB"/>
    <w:rsid w:val="00793702"/>
    <w:rsid w:val="00793ACB"/>
    <w:rsid w:val="007A0A68"/>
    <w:rsid w:val="007C6C66"/>
    <w:rsid w:val="007E23E5"/>
    <w:rsid w:val="007E29C9"/>
    <w:rsid w:val="007F3B28"/>
    <w:rsid w:val="007F79B6"/>
    <w:rsid w:val="0080670C"/>
    <w:rsid w:val="00811252"/>
    <w:rsid w:val="008129BE"/>
    <w:rsid w:val="008145B4"/>
    <w:rsid w:val="008163D1"/>
    <w:rsid w:val="00824688"/>
    <w:rsid w:val="00832464"/>
    <w:rsid w:val="00847DD8"/>
    <w:rsid w:val="00860629"/>
    <w:rsid w:val="00862D08"/>
    <w:rsid w:val="00882125"/>
    <w:rsid w:val="008959E7"/>
    <w:rsid w:val="008A1D49"/>
    <w:rsid w:val="008A456A"/>
    <w:rsid w:val="008A4A96"/>
    <w:rsid w:val="008A74C9"/>
    <w:rsid w:val="008B06C0"/>
    <w:rsid w:val="008B35B0"/>
    <w:rsid w:val="008C3BC6"/>
    <w:rsid w:val="008D3D26"/>
    <w:rsid w:val="008F0C98"/>
    <w:rsid w:val="008F2079"/>
    <w:rsid w:val="008F432A"/>
    <w:rsid w:val="00904A98"/>
    <w:rsid w:val="00904EFD"/>
    <w:rsid w:val="00905D72"/>
    <w:rsid w:val="00942419"/>
    <w:rsid w:val="0095798F"/>
    <w:rsid w:val="009744DA"/>
    <w:rsid w:val="00997D3C"/>
    <w:rsid w:val="009A79FB"/>
    <w:rsid w:val="009C479E"/>
    <w:rsid w:val="009C6192"/>
    <w:rsid w:val="009D1779"/>
    <w:rsid w:val="009E19E2"/>
    <w:rsid w:val="009E5018"/>
    <w:rsid w:val="009F37C5"/>
    <w:rsid w:val="009F3FD7"/>
    <w:rsid w:val="00A36DE1"/>
    <w:rsid w:val="00A55412"/>
    <w:rsid w:val="00A57CAA"/>
    <w:rsid w:val="00A6004C"/>
    <w:rsid w:val="00A64288"/>
    <w:rsid w:val="00A64545"/>
    <w:rsid w:val="00A70304"/>
    <w:rsid w:val="00A7497B"/>
    <w:rsid w:val="00A91BCC"/>
    <w:rsid w:val="00A978EB"/>
    <w:rsid w:val="00A97C1F"/>
    <w:rsid w:val="00AA25FA"/>
    <w:rsid w:val="00AA592F"/>
    <w:rsid w:val="00AA65AF"/>
    <w:rsid w:val="00AB2296"/>
    <w:rsid w:val="00AC2D71"/>
    <w:rsid w:val="00AC4C21"/>
    <w:rsid w:val="00AD1F59"/>
    <w:rsid w:val="00AD6727"/>
    <w:rsid w:val="00AE0B07"/>
    <w:rsid w:val="00AF3830"/>
    <w:rsid w:val="00AF7E9A"/>
    <w:rsid w:val="00B060FB"/>
    <w:rsid w:val="00B11738"/>
    <w:rsid w:val="00B26F51"/>
    <w:rsid w:val="00B405A8"/>
    <w:rsid w:val="00B52018"/>
    <w:rsid w:val="00B57E7F"/>
    <w:rsid w:val="00B60BB9"/>
    <w:rsid w:val="00B84E60"/>
    <w:rsid w:val="00B85436"/>
    <w:rsid w:val="00B93794"/>
    <w:rsid w:val="00B96DF4"/>
    <w:rsid w:val="00B97862"/>
    <w:rsid w:val="00BA05A4"/>
    <w:rsid w:val="00BB3B0B"/>
    <w:rsid w:val="00BC7E6E"/>
    <w:rsid w:val="00BD021A"/>
    <w:rsid w:val="00BD1232"/>
    <w:rsid w:val="00BF5DF8"/>
    <w:rsid w:val="00C1314A"/>
    <w:rsid w:val="00C14DBD"/>
    <w:rsid w:val="00C160AE"/>
    <w:rsid w:val="00C2176B"/>
    <w:rsid w:val="00C21F46"/>
    <w:rsid w:val="00C23A4C"/>
    <w:rsid w:val="00C265C4"/>
    <w:rsid w:val="00C619D6"/>
    <w:rsid w:val="00C642F0"/>
    <w:rsid w:val="00C75268"/>
    <w:rsid w:val="00C94AC3"/>
    <w:rsid w:val="00C97A5D"/>
    <w:rsid w:val="00CB5CEB"/>
    <w:rsid w:val="00CC1D3E"/>
    <w:rsid w:val="00CC7078"/>
    <w:rsid w:val="00CD24C0"/>
    <w:rsid w:val="00CD2FCC"/>
    <w:rsid w:val="00CD7F6D"/>
    <w:rsid w:val="00CE3A7E"/>
    <w:rsid w:val="00D05080"/>
    <w:rsid w:val="00D2196A"/>
    <w:rsid w:val="00D273F2"/>
    <w:rsid w:val="00D33C28"/>
    <w:rsid w:val="00D42D4D"/>
    <w:rsid w:val="00D47CB7"/>
    <w:rsid w:val="00D513FD"/>
    <w:rsid w:val="00D55223"/>
    <w:rsid w:val="00D65BE9"/>
    <w:rsid w:val="00D915CD"/>
    <w:rsid w:val="00D93BBA"/>
    <w:rsid w:val="00DA0B13"/>
    <w:rsid w:val="00DB1D84"/>
    <w:rsid w:val="00DB421A"/>
    <w:rsid w:val="00DC6B81"/>
    <w:rsid w:val="00DC78F6"/>
    <w:rsid w:val="00DE1EDA"/>
    <w:rsid w:val="00DF543D"/>
    <w:rsid w:val="00E00356"/>
    <w:rsid w:val="00E406FE"/>
    <w:rsid w:val="00E55D1A"/>
    <w:rsid w:val="00E56A9D"/>
    <w:rsid w:val="00E60510"/>
    <w:rsid w:val="00E62121"/>
    <w:rsid w:val="00E7030A"/>
    <w:rsid w:val="00E7155E"/>
    <w:rsid w:val="00E84BBC"/>
    <w:rsid w:val="00E91D9F"/>
    <w:rsid w:val="00EA0E0A"/>
    <w:rsid w:val="00EA1D6B"/>
    <w:rsid w:val="00EA2D32"/>
    <w:rsid w:val="00EA2F25"/>
    <w:rsid w:val="00EB2C4E"/>
    <w:rsid w:val="00EC0245"/>
    <w:rsid w:val="00EC6D0D"/>
    <w:rsid w:val="00ED61F8"/>
    <w:rsid w:val="00F04228"/>
    <w:rsid w:val="00F056C6"/>
    <w:rsid w:val="00F12F01"/>
    <w:rsid w:val="00F1791A"/>
    <w:rsid w:val="00F27AA2"/>
    <w:rsid w:val="00F3435E"/>
    <w:rsid w:val="00F439CB"/>
    <w:rsid w:val="00F458E2"/>
    <w:rsid w:val="00F46BF4"/>
    <w:rsid w:val="00F6727F"/>
    <w:rsid w:val="00F73534"/>
    <w:rsid w:val="00F80FD1"/>
    <w:rsid w:val="00F87FFD"/>
    <w:rsid w:val="00F90B8F"/>
    <w:rsid w:val="00F910A6"/>
    <w:rsid w:val="00F95E38"/>
    <w:rsid w:val="00FA325D"/>
    <w:rsid w:val="00FA546C"/>
    <w:rsid w:val="00FA7371"/>
    <w:rsid w:val="00FB15F3"/>
    <w:rsid w:val="00FB6E12"/>
    <w:rsid w:val="00FE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1711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1B1711"/>
    <w:pPr>
      <w:widowControl w:val="0"/>
      <w:overflowPunct w:val="0"/>
      <w:autoSpaceDE w:val="0"/>
      <w:autoSpaceDN w:val="0"/>
      <w:adjustRightInd w:val="0"/>
      <w:spacing w:before="700" w:line="254" w:lineRule="auto"/>
      <w:jc w:val="both"/>
    </w:pPr>
    <w:rPr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1711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FR1">
    <w:name w:val="FR1"/>
    <w:rsid w:val="001B1711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customStyle="1" w:styleId="Tekstblokowy1">
    <w:name w:val="Tekst blokowy1"/>
    <w:basedOn w:val="Normalny"/>
    <w:rsid w:val="001B1711"/>
    <w:pPr>
      <w:widowControl w:val="0"/>
      <w:overflowPunct w:val="0"/>
      <w:autoSpaceDE w:val="0"/>
      <w:autoSpaceDN w:val="0"/>
      <w:adjustRightInd w:val="0"/>
      <w:spacing w:before="300" w:line="254" w:lineRule="auto"/>
      <w:ind w:left="400" w:right="400"/>
      <w:jc w:val="center"/>
    </w:pPr>
    <w:rPr>
      <w:b/>
      <w:szCs w:val="20"/>
    </w:rPr>
  </w:style>
  <w:style w:type="paragraph" w:customStyle="1" w:styleId="Tekstpodstawowy21">
    <w:name w:val="Tekst podstawowy 21"/>
    <w:basedOn w:val="Normalny"/>
    <w:uiPriority w:val="99"/>
    <w:rsid w:val="001B1711"/>
    <w:pPr>
      <w:widowControl w:val="0"/>
      <w:overflowPunct w:val="0"/>
      <w:autoSpaceDE w:val="0"/>
      <w:autoSpaceDN w:val="0"/>
      <w:adjustRightInd w:val="0"/>
      <w:spacing w:before="220" w:line="254" w:lineRule="auto"/>
      <w:ind w:left="240" w:hanging="260"/>
      <w:jc w:val="both"/>
    </w:pPr>
    <w:rPr>
      <w:color w:val="00000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B1711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17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0E0A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0E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1101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36</cp:revision>
  <cp:lastPrinted>2014-04-04T19:36:00Z</cp:lastPrinted>
  <dcterms:created xsi:type="dcterms:W3CDTF">2014-04-04T14:30:00Z</dcterms:created>
  <dcterms:modified xsi:type="dcterms:W3CDTF">2019-11-11T17:38:00Z</dcterms:modified>
</cp:coreProperties>
</file>