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816CF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349B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816CF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7314E7"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C816CF"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C816CF">
        <w:rPr>
          <w:rFonts w:ascii="Times New Roman" w:hAnsi="Times New Roman"/>
          <w:sz w:val="24"/>
          <w:szCs w:val="24"/>
        </w:rPr>
        <w:t>wskazać na mapie Polski, Europy i świata najważniejsze miejsca pielgrzymkowe,</w:t>
      </w:r>
      <w:r w:rsidR="00887C34">
        <w:rPr>
          <w:rFonts w:ascii="Times New Roman" w:hAnsi="Times New Roman"/>
          <w:sz w:val="24"/>
          <w:szCs w:val="24"/>
        </w:rPr>
        <w:t xml:space="preserve">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C816CF">
        <w:rPr>
          <w:rFonts w:ascii="Times New Roman" w:hAnsi="Times New Roman"/>
          <w:sz w:val="24"/>
          <w:szCs w:val="24"/>
        </w:rPr>
        <w:t xml:space="preserve"> turystyki pielgrzymkowej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0315DD">
        <w:rPr>
          <w:rFonts w:ascii="Times New Roman" w:hAnsi="Times New Roman"/>
          <w:sz w:val="24"/>
          <w:szCs w:val="24"/>
        </w:rPr>
        <w:t xml:space="preserve">programu </w:t>
      </w:r>
      <w:r w:rsidR="00C816CF">
        <w:rPr>
          <w:rFonts w:ascii="Times New Roman" w:hAnsi="Times New Roman"/>
          <w:sz w:val="24"/>
          <w:szCs w:val="24"/>
        </w:rPr>
        <w:t xml:space="preserve">pielgrzymki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prezentacji 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C816CF">
        <w:rPr>
          <w:rFonts w:ascii="Times New Roman" w:hAnsi="Times New Roman"/>
          <w:sz w:val="24"/>
          <w:szCs w:val="24"/>
        </w:rPr>
        <w:t>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 w:rsidR="006A192C">
        <w:rPr>
          <w:rFonts w:ascii="Times New Roman" w:hAnsi="Times New Roman" w:cs="Times New Roman"/>
          <w:sz w:val="24"/>
          <w:szCs w:val="24"/>
        </w:rPr>
        <w:t>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D55FBE" w:rsidP="00D55FB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9B" w:rsidRPr="006A192C" w:rsidRDefault="006A192C" w:rsidP="00F134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 w:rsidR="00F134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dokonać ich </w:t>
            </w:r>
            <w:r w:rsidR="006A192C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 w:rsidR="006A3EE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F52AC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7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="00227090"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i wierzeniach; święta przestrzeń; miejsca i obiekty kultu; święte góry, święte rzeki, święte drzewa, gaje, lasy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Krzeptówki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Zakopanem – Sanktuarium Matki Bożej Fatimskiej, Kalwaria Pacławska, Bardo Śląskie – uśmiechnięta strażniczka wiary, Dębowiec – Polskie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Górka Klasztorna koło Łobżenicy, Piekary Śląskie, Ropczyce – Królowa Rodzin, Wambierzyce – Królowa Rodzin, Kodeń, Piekary Śląskie, Gidle, Leżajsk, Ludźmierz, Wambierzyce, Haczów, Hrubieszów, Żurawica – Sanktuarium Matki Bożej Sokalskiej, Czerna – Sanktuarium Matki Bożej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Szkaplerznej, Niepokalanów</w:t>
            </w:r>
            <w:r w:rsidR="00D679B6">
              <w:rPr>
                <w:rFonts w:ascii="Times New Roman" w:hAnsi="Times New Roman" w:cs="Times New Roman"/>
                <w:sz w:val="24"/>
                <w:szCs w:val="24"/>
              </w:rPr>
              <w:t>, Jodłówka, Katedra w Przemyślu – Matka Boska Jackowa.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Sanktuaria Pańskie katolickie: Kraków-Łagiewniki, Święty Krzyż, Cmolas – sanktuarium Przemienienia Pańskiego (koło Kolbuszowej), Kalwaria Zebrzydowska, Kalwaria Wejherowska, Kalwaria Pacławska, Miechów – Bazylika Grobu Bożego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Wojciecha, Warszawa – Sanktuarium bł. Ks. Jerzy Popiełuszko, Wawel – Sanktuarium Świętego Stanisława, Świętej Jadwigi, Sanktuarium Świętego Michała Archanioła w Miejscu Piastowym, Sanktuarium Świętego Andrzeja Boboli w Strachocinie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pielgrzymkowe innych religii w Polsce: judaizmu – Leżajsk, islamu – Bohoniki, Kruszyniany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Święta; Jerozolima, święte miasto wielu religii: chrześcijan, Żydów, muzułmanów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Altӧtting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Hostyń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Czechy, Fatima,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Ostra Brama, Sanktuarium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Loreto,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Meksyku, Montserrat, Sanktuarium Czarnej Madonny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Einsiedeln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Szwajcarii, Pompeje, Sanktuarium Naszej Pani Niepokalanie Poczętej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Brazylii,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Medziugorie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Bośni i Hercegowinie, Bazylika Niepokalanego Poczęcia w Waszyngtonie, Sanktuarium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Poczajowie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Góra Athos w Grecji 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 i groby: św. Marcina z Tours, św. Tomasza Becketa w Canterbury, św. Michała Archanioła – Monte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Bazylika Świętego Franciszka w Asyżu, Sanktuarium Świętego Antoniego w Padwie,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Compostola: 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Bodh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Gaja w Indiach,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Lumbini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w Nepalu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677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77B28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6A192C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  <w:p w:rsidR="001A23F5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55FBE" w:rsidRDefault="001A23F5" w:rsidP="00D55F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7314E7" w:rsidRDefault="007314E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122"/>
      </w:tblGrid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315DD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prezentacja multimedialna, praca pod kierunkiem polegająca na przygotowaniu programu pielgrzymki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0315DD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5DD" w:rsidRPr="001A23F5" w:rsidRDefault="000315DD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5DD" w:rsidRPr="001A23F5" w:rsidRDefault="000315DD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0F0A27" w:rsidRPr="00222E94" w:rsidRDefault="000F0A27" w:rsidP="000F0A27">
      <w:pPr>
        <w:rPr>
          <w:rFonts w:ascii="Times New Roman" w:hAnsi="Times New Roman" w:cs="Times New Roman"/>
        </w:rPr>
      </w:pPr>
    </w:p>
    <w:p w:rsidR="000F0A27" w:rsidRPr="00222E94" w:rsidRDefault="000F0A27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:rsidR="00CA51D4" w:rsidRPr="00222E94" w:rsidRDefault="00CA51D4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222E94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222E94" w:rsidRDefault="000F0A27" w:rsidP="00DA2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222E94" w:rsidRDefault="000F0A27" w:rsidP="006A19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A51D4" w:rsidRPr="00222E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 w:rsidRPr="00222E94">
              <w:rPr>
                <w:rFonts w:ascii="Times New Roman" w:hAnsi="Times New Roman" w:cs="Times New Roman"/>
                <w:sz w:val="24"/>
                <w:szCs w:val="24"/>
              </w:rPr>
              <w:t>1+F2</w:t>
            </w:r>
            <w:r w:rsidR="000315DD" w:rsidRPr="00222E94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314E7" w:rsidRPr="00222E94" w:rsidRDefault="007314E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D55FBE">
              <w:rPr>
                <w:rFonts w:ascii="Times New Roman" w:hAnsi="Times New Roman" w:cs="Times New Roman"/>
                <w:sz w:val="24"/>
                <w:szCs w:val="24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sz w:val="24"/>
                <w:szCs w:val="24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 z poważnymi nieścisłościami.</w:t>
            </w:r>
          </w:p>
          <w:p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minimalnym.</w:t>
            </w:r>
          </w:p>
          <w:p w:rsidR="00193DFB" w:rsidRPr="00C13D07" w:rsidRDefault="00193DFB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pominięciem mniej istotnych aspektów</w:t>
            </w:r>
          </w:p>
          <w:p w:rsidR="00193DFB" w:rsidRDefault="00193DF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pewnymi nieścisłościami lub nieznacznymi błędami.</w:t>
            </w:r>
          </w:p>
          <w:p w:rsidR="00193DFB" w:rsidRDefault="00193DFB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DFB" w:rsidRPr="000315DD" w:rsidRDefault="00BA6D14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2C2C8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potrafi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stopniu elementarnym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556CCF" w:rsidRPr="00C13D07" w:rsidRDefault="00933990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religijno-kultowych 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933990" w:rsidRDefault="00933990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556CCF" w:rsidRDefault="00556CCF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86565B" w:rsidP="0093399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znacznym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:rsidR="00556CCF" w:rsidRPr="00F52AC5" w:rsidRDefault="00933990" w:rsidP="00F52AC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0315DD" w:rsidRDefault="0086565B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CC2D4F" w:rsidRDefault="00CC2D4F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560209" w:rsidRPr="00560209" w:rsidRDefault="0056020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209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0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="00E3544A"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 w:rsidR="00E3544A">
        <w:rPr>
          <w:rFonts w:ascii="Times New Roman" w:hAnsi="Times New Roman" w:cs="Times New Roman"/>
          <w:sz w:val="24"/>
          <w:szCs w:val="24"/>
        </w:rPr>
        <w:t>, Wrocław 1998.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:rsidR="00BD14B9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</w:t>
      </w:r>
      <w:r w:rsidR="00BD14B9" w:rsidRPr="00080BFA">
        <w:rPr>
          <w:rFonts w:ascii="Times New Roman" w:hAnsi="Times New Roman" w:cs="Calibri"/>
          <w:i/>
          <w:kern w:val="1"/>
          <w:sz w:val="24"/>
          <w:szCs w:val="24"/>
        </w:rPr>
        <w:t>.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 xml:space="preserve"> Przewodnik Pielgrzyma</w:t>
      </w:r>
      <w:r w:rsidR="00BD14B9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Kraków 2016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2017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D14B9" w:rsidRPr="00BB1E23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BB1E23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:rsidR="00CC2D4F" w:rsidRPr="007314E7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7314E7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 w:rsidR="00BD14B9"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Lanzi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2731F6">
        <w:rPr>
          <w:rFonts w:ascii="Times New Roman" w:hAnsi="Times New Roman" w:cs="Calibri"/>
          <w:kern w:val="1"/>
          <w:sz w:val="24"/>
          <w:szCs w:val="24"/>
        </w:rPr>
        <w:t>Mejzner</w:t>
      </w:r>
      <w:proofErr w:type="spellEnd"/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:rsidR="00560209" w:rsidRP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oprac. B. </w:t>
      </w: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Futlotti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>, Warszawa 2007.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CC2D4F">
        <w:rPr>
          <w:rFonts w:ascii="Times New Roman" w:hAnsi="Times New Roman" w:cs="Calibri"/>
          <w:kern w:val="1"/>
          <w:sz w:val="24"/>
          <w:szCs w:val="24"/>
        </w:rPr>
        <w:t>O’Connor</w:t>
      </w:r>
      <w:proofErr w:type="spellEnd"/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D4F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CC2D4F">
        <w:rPr>
          <w:rFonts w:ascii="Times New Roman" w:hAnsi="Times New Roman" w:cs="Times New Roman"/>
          <w:sz w:val="24"/>
          <w:szCs w:val="24"/>
        </w:rPr>
        <w:t xml:space="preserve">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. Przewodnik, Kielce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Robinson M.</w:t>
      </w:r>
      <w:r w:rsidR="00BD14B9"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red. Z. </w:t>
      </w:r>
      <w:proofErr w:type="spellStart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Kroplewski</w:t>
      </w:r>
      <w:proofErr w:type="spellEnd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A. Panasiuk, Szczecin 2010.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0315DD" w:rsidRDefault="000315D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2C2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2C2C8A" w:rsidRDefault="002C2C8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315D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222E94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2C2C8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22E94" w:rsidRDefault="00222E94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7314E7" w:rsidRDefault="007314E7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E7">
        <w:rPr>
          <w:rFonts w:ascii="Times New Roman" w:hAnsi="Times New Roman" w:cs="Times New Roman"/>
          <w:sz w:val="24"/>
          <w:szCs w:val="24"/>
        </w:rPr>
        <w:t>dr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22E9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314E7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66" w:rsidRDefault="00F91066" w:rsidP="00E5467D">
      <w:r>
        <w:separator/>
      </w:r>
    </w:p>
  </w:endnote>
  <w:endnote w:type="continuationSeparator" w:id="0">
    <w:p w:rsidR="00F91066" w:rsidRDefault="00F91066" w:rsidP="00E5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389"/>
      <w:docPartObj>
        <w:docPartGallery w:val="Page Numbers (Bottom of Page)"/>
        <w:docPartUnique/>
      </w:docPartObj>
    </w:sdtPr>
    <w:sdtContent>
      <w:p w:rsidR="00E5467D" w:rsidRDefault="00245CB8">
        <w:pPr>
          <w:pStyle w:val="Stopka"/>
          <w:jc w:val="right"/>
        </w:pPr>
        <w:fldSimple w:instr=" PAGE   \* MERGEFORMAT ">
          <w:r w:rsidR="00F1349B">
            <w:rPr>
              <w:noProof/>
            </w:rPr>
            <w:t>8</w:t>
          </w:r>
        </w:fldSimple>
      </w:p>
    </w:sdtContent>
  </w:sdt>
  <w:p w:rsidR="00E5467D" w:rsidRDefault="00E54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66" w:rsidRDefault="00F91066" w:rsidP="00E5467D">
      <w:r>
        <w:separator/>
      </w:r>
    </w:p>
  </w:footnote>
  <w:footnote w:type="continuationSeparator" w:id="0">
    <w:p w:rsidR="00F91066" w:rsidRDefault="00F91066" w:rsidP="00E5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6A7B"/>
    <w:rsid w:val="001243D6"/>
    <w:rsid w:val="00134481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643C9"/>
    <w:rsid w:val="002731F6"/>
    <w:rsid w:val="002A3287"/>
    <w:rsid w:val="002A66F4"/>
    <w:rsid w:val="002C2C8A"/>
    <w:rsid w:val="002E408B"/>
    <w:rsid w:val="002E6942"/>
    <w:rsid w:val="002F1813"/>
    <w:rsid w:val="003114C8"/>
    <w:rsid w:val="0031673E"/>
    <w:rsid w:val="00323F08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3843"/>
    <w:rsid w:val="006358E4"/>
    <w:rsid w:val="006446A3"/>
    <w:rsid w:val="006525E3"/>
    <w:rsid w:val="0066293D"/>
    <w:rsid w:val="00673C2A"/>
    <w:rsid w:val="00675BCD"/>
    <w:rsid w:val="00676077"/>
    <w:rsid w:val="00677683"/>
    <w:rsid w:val="00677B28"/>
    <w:rsid w:val="00691641"/>
    <w:rsid w:val="0069520E"/>
    <w:rsid w:val="00695A8C"/>
    <w:rsid w:val="006A192C"/>
    <w:rsid w:val="006A3EE6"/>
    <w:rsid w:val="006A45C8"/>
    <w:rsid w:val="006B46CB"/>
    <w:rsid w:val="006B7E7E"/>
    <w:rsid w:val="006C3BEC"/>
    <w:rsid w:val="006C6D62"/>
    <w:rsid w:val="006D00A3"/>
    <w:rsid w:val="006D355D"/>
    <w:rsid w:val="006D3A61"/>
    <w:rsid w:val="006E77B5"/>
    <w:rsid w:val="006E7E1F"/>
    <w:rsid w:val="0070318A"/>
    <w:rsid w:val="00714D39"/>
    <w:rsid w:val="00720010"/>
    <w:rsid w:val="007314E7"/>
    <w:rsid w:val="00733569"/>
    <w:rsid w:val="00733930"/>
    <w:rsid w:val="007434D7"/>
    <w:rsid w:val="00752EA2"/>
    <w:rsid w:val="007551DF"/>
    <w:rsid w:val="00765512"/>
    <w:rsid w:val="0077350A"/>
    <w:rsid w:val="00775444"/>
    <w:rsid w:val="00781B31"/>
    <w:rsid w:val="00782138"/>
    <w:rsid w:val="007864CB"/>
    <w:rsid w:val="00791346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5CC6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74C"/>
    <w:rsid w:val="00920F08"/>
    <w:rsid w:val="00933990"/>
    <w:rsid w:val="00953EDD"/>
    <w:rsid w:val="009633E2"/>
    <w:rsid w:val="009744DA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65AF"/>
    <w:rsid w:val="00AB1B65"/>
    <w:rsid w:val="00AC4C21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619D6"/>
    <w:rsid w:val="00C64148"/>
    <w:rsid w:val="00C642F0"/>
    <w:rsid w:val="00C75268"/>
    <w:rsid w:val="00C816CF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7FFD"/>
    <w:rsid w:val="00F91066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7EEB-8303-4C7A-9A5F-2831737E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39</cp:revision>
  <dcterms:created xsi:type="dcterms:W3CDTF">2019-07-14T20:14:00Z</dcterms:created>
  <dcterms:modified xsi:type="dcterms:W3CDTF">2019-09-15T15:30:00Z</dcterms:modified>
</cp:coreProperties>
</file>