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AE" w:rsidRPr="00C214F1" w:rsidRDefault="00C334AE" w:rsidP="00C334AE">
      <w:pPr>
        <w:shd w:val="clear" w:color="auto" w:fill="FFFFFF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C214F1">
        <w:rPr>
          <w:rFonts w:ascii="Times New Roman" w:hAnsi="Times New Roman" w:cs="Times New Roman"/>
          <w:bCs/>
          <w:caps/>
          <w:sz w:val="24"/>
          <w:szCs w:val="24"/>
        </w:rPr>
        <w:t xml:space="preserve">karta przedmiotu/modułu/Sylabus przedmiotowy </w:t>
      </w:r>
    </w:p>
    <w:p w:rsidR="00C334AE" w:rsidRPr="00C214F1" w:rsidRDefault="00C334AE" w:rsidP="00C334AE">
      <w:pPr>
        <w:shd w:val="clear" w:color="auto" w:fill="FFFFFF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p w:rsidR="00C334AE" w:rsidRPr="00C214F1" w:rsidRDefault="00C334AE" w:rsidP="00C334AE">
      <w:pPr>
        <w:shd w:val="clear" w:color="auto" w:fill="FFFFFF"/>
        <w:jc w:val="both"/>
        <w:rPr>
          <w:rFonts w:ascii="Times New Roman" w:hAnsi="Times New Roman" w:cs="Times New Roman"/>
          <w:bCs/>
          <w:iCs/>
          <w:caps/>
          <w:sz w:val="24"/>
          <w:szCs w:val="24"/>
        </w:rPr>
      </w:pPr>
      <w:r w:rsidRPr="00C214F1">
        <w:rPr>
          <w:rFonts w:ascii="Times New Roman" w:hAnsi="Times New Roman" w:cs="Times New Roman"/>
          <w:b/>
          <w:sz w:val="24"/>
          <w:szCs w:val="24"/>
        </w:rPr>
        <w:t>1.  Przedmiot i jego usytuowanie w systemie studiów</w:t>
      </w:r>
    </w:p>
    <w:p w:rsidR="00C334AE" w:rsidRPr="00C214F1" w:rsidRDefault="00C334AE" w:rsidP="00C334AE">
      <w:pPr>
        <w:shd w:val="clear" w:color="auto" w:fill="FFFFFF"/>
        <w:jc w:val="both"/>
        <w:rPr>
          <w:rFonts w:ascii="Times New Roman" w:hAnsi="Times New Roman" w:cs="Times New Roman"/>
          <w:bCs/>
          <w:iCs/>
          <w:caps/>
          <w:sz w:val="24"/>
          <w:szCs w:val="24"/>
        </w:rPr>
      </w:pPr>
    </w:p>
    <w:tbl>
      <w:tblPr>
        <w:tblW w:w="9618" w:type="dxa"/>
        <w:tblInd w:w="-15" w:type="dxa"/>
        <w:tblCellMar>
          <w:left w:w="98" w:type="dxa"/>
        </w:tblCellMar>
        <w:tblLook w:val="04A0"/>
      </w:tblPr>
      <w:tblGrid>
        <w:gridCol w:w="4211"/>
        <w:gridCol w:w="5407"/>
      </w:tblGrid>
      <w:tr w:rsidR="00C334AE" w:rsidRPr="00C214F1" w:rsidTr="00BB6CB3">
        <w:trPr>
          <w:trHeight w:hRule="exact" w:val="397"/>
        </w:trPr>
        <w:tc>
          <w:tcPr>
            <w:tcW w:w="4211" w:type="dxa"/>
            <w:shd w:val="clear" w:color="auto" w:fill="FFFFFF"/>
            <w:vAlign w:val="center"/>
          </w:tcPr>
          <w:p w:rsidR="00C334AE" w:rsidRPr="00C214F1" w:rsidRDefault="00C334AE" w:rsidP="00BB6CB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Jednostka prowadząca kierunek studiów</w:t>
            </w:r>
          </w:p>
          <w:p w:rsidR="00C334AE" w:rsidRPr="00C214F1" w:rsidRDefault="00C334AE" w:rsidP="00BB6CB3">
            <w:pPr>
              <w:widowControl w:val="0"/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4AE" w:rsidRPr="00C214F1" w:rsidRDefault="00C334AE" w:rsidP="00BB6CB3">
            <w:pPr>
              <w:widowControl w:val="0"/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4AE" w:rsidRPr="00C214F1" w:rsidRDefault="00C334AE" w:rsidP="00BB6CB3">
            <w:pPr>
              <w:widowControl w:val="0"/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06" w:type="dxa"/>
            <w:shd w:val="clear" w:color="auto" w:fill="FFFFFF"/>
            <w:vAlign w:val="center"/>
          </w:tcPr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Instytut Humanistyczny</w:t>
            </w:r>
          </w:p>
        </w:tc>
      </w:tr>
      <w:tr w:rsidR="00C334AE" w:rsidRPr="00C214F1" w:rsidTr="00BB6CB3">
        <w:trPr>
          <w:trHeight w:hRule="exact" w:val="397"/>
        </w:trPr>
        <w:tc>
          <w:tcPr>
            <w:tcW w:w="4211" w:type="dxa"/>
            <w:shd w:val="clear" w:color="auto" w:fill="FFFFFF"/>
            <w:vAlign w:val="center"/>
          </w:tcPr>
          <w:p w:rsidR="00C334AE" w:rsidRPr="00C214F1" w:rsidRDefault="00C334AE" w:rsidP="00BB6CB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Nazwa kierunku studiów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Filologia ze specjalnością filologia angielska</w:t>
            </w:r>
          </w:p>
        </w:tc>
      </w:tr>
      <w:tr w:rsidR="00C334AE" w:rsidRPr="00C214F1" w:rsidTr="00BB6CB3">
        <w:trPr>
          <w:trHeight w:hRule="exact" w:val="397"/>
        </w:trPr>
        <w:tc>
          <w:tcPr>
            <w:tcW w:w="4211" w:type="dxa"/>
            <w:shd w:val="clear" w:color="auto" w:fill="FFFFFF"/>
            <w:vAlign w:val="center"/>
          </w:tcPr>
          <w:p w:rsidR="00C334AE" w:rsidRPr="00C214F1" w:rsidRDefault="00C334AE" w:rsidP="00BB6CB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Forma prowadzenia studiów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Stacjonarne</w:t>
            </w:r>
          </w:p>
        </w:tc>
      </w:tr>
      <w:tr w:rsidR="00C334AE" w:rsidRPr="00C214F1" w:rsidTr="00BB6CB3">
        <w:trPr>
          <w:trHeight w:val="397"/>
        </w:trPr>
        <w:tc>
          <w:tcPr>
            <w:tcW w:w="4211" w:type="dxa"/>
            <w:shd w:val="clear" w:color="auto" w:fill="FFFFFF"/>
            <w:vAlign w:val="center"/>
          </w:tcPr>
          <w:p w:rsidR="00C334AE" w:rsidRPr="00C214F1" w:rsidRDefault="00C334AE" w:rsidP="00BB6CB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Profil studiów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praktyczny</w:t>
            </w:r>
            <w:proofErr w:type="gramEnd"/>
          </w:p>
        </w:tc>
      </w:tr>
      <w:tr w:rsidR="00C334AE" w:rsidRPr="00C214F1" w:rsidTr="00BB6CB3">
        <w:trPr>
          <w:trHeight w:hRule="exact" w:val="397"/>
        </w:trPr>
        <w:tc>
          <w:tcPr>
            <w:tcW w:w="4211" w:type="dxa"/>
            <w:shd w:val="clear" w:color="auto" w:fill="FFFFFF"/>
            <w:vAlign w:val="center"/>
          </w:tcPr>
          <w:p w:rsidR="00C334AE" w:rsidRPr="00C214F1" w:rsidRDefault="00C334AE" w:rsidP="00BB6CB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 xml:space="preserve">Poziom kształcenia 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studia</w:t>
            </w:r>
            <w:proofErr w:type="gramEnd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I stopnia</w:t>
            </w:r>
          </w:p>
        </w:tc>
      </w:tr>
      <w:tr w:rsidR="00C334AE" w:rsidRPr="00C214F1" w:rsidTr="00BB6CB3">
        <w:trPr>
          <w:trHeight w:hRule="exact" w:val="397"/>
        </w:trPr>
        <w:tc>
          <w:tcPr>
            <w:tcW w:w="4211" w:type="dxa"/>
            <w:shd w:val="clear" w:color="auto" w:fill="FFFFFF"/>
            <w:vAlign w:val="center"/>
          </w:tcPr>
          <w:p w:rsidR="00C334AE" w:rsidRPr="00C214F1" w:rsidRDefault="00C334AE" w:rsidP="00BB6CB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Nazwa przedmiotu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PNJA: </w:t>
            </w:r>
            <w:proofErr w:type="spellStart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Writing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III</w:t>
            </w:r>
          </w:p>
        </w:tc>
      </w:tr>
      <w:tr w:rsidR="00C334AE" w:rsidRPr="00C214F1" w:rsidTr="00BB6CB3">
        <w:trPr>
          <w:trHeight w:hRule="exact" w:val="397"/>
        </w:trPr>
        <w:tc>
          <w:tcPr>
            <w:tcW w:w="4211" w:type="dxa"/>
            <w:shd w:val="clear" w:color="auto" w:fill="FFFFFF"/>
            <w:vAlign w:val="center"/>
          </w:tcPr>
          <w:p w:rsidR="00C334AE" w:rsidRPr="00C214F1" w:rsidRDefault="00C334AE" w:rsidP="00BB6CB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Kod przedmiotu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C334AE" w:rsidRPr="00C214F1" w:rsidRDefault="00C334AE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FA-PP-PKS-2018-24</w:t>
            </w:r>
          </w:p>
        </w:tc>
      </w:tr>
      <w:tr w:rsidR="00C334AE" w:rsidRPr="00C214F1" w:rsidTr="00BB6CB3">
        <w:trPr>
          <w:trHeight w:val="537"/>
        </w:trPr>
        <w:tc>
          <w:tcPr>
            <w:tcW w:w="4211" w:type="dxa"/>
            <w:shd w:val="clear" w:color="auto" w:fill="FFFFFF"/>
            <w:vAlign w:val="center"/>
          </w:tcPr>
          <w:p w:rsidR="00C334AE" w:rsidRPr="00C214F1" w:rsidRDefault="00C334AE" w:rsidP="00BB6CB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Poziom/kategoria przedmiotu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przedmiot</w:t>
            </w:r>
            <w:proofErr w:type="gramEnd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kształcenia kierunkowego (</w:t>
            </w:r>
            <w:proofErr w:type="spellStart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pkk</w:t>
            </w:r>
            <w:proofErr w:type="spellEnd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334AE" w:rsidRPr="00C214F1" w:rsidTr="00BB6CB3">
        <w:trPr>
          <w:trHeight w:val="559"/>
        </w:trPr>
        <w:tc>
          <w:tcPr>
            <w:tcW w:w="4211" w:type="dxa"/>
            <w:shd w:val="clear" w:color="auto" w:fill="FFFFFF"/>
            <w:vAlign w:val="center"/>
          </w:tcPr>
          <w:p w:rsidR="00C334AE" w:rsidRPr="00C214F1" w:rsidRDefault="00C334AE" w:rsidP="00BB6CB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Status przedmiotu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Obowiązkowy</w:t>
            </w:r>
          </w:p>
        </w:tc>
      </w:tr>
      <w:tr w:rsidR="00C334AE" w:rsidRPr="00C214F1" w:rsidTr="00BB6CB3">
        <w:trPr>
          <w:trHeight w:val="397"/>
        </w:trPr>
        <w:tc>
          <w:tcPr>
            <w:tcW w:w="4211" w:type="dxa"/>
            <w:shd w:val="clear" w:color="auto" w:fill="FFFFFF"/>
            <w:vAlign w:val="center"/>
          </w:tcPr>
          <w:p w:rsidR="00C334AE" w:rsidRPr="00C214F1" w:rsidRDefault="00C334AE" w:rsidP="00BB6CB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Usytuowanie przedmiotu w planie studiów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semestr</w:t>
            </w:r>
            <w:proofErr w:type="gramEnd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V, VI</w:t>
            </w:r>
          </w:p>
        </w:tc>
      </w:tr>
      <w:tr w:rsidR="00C334AE" w:rsidRPr="00C214F1" w:rsidTr="00BB6CB3">
        <w:trPr>
          <w:trHeight w:val="397"/>
        </w:trPr>
        <w:tc>
          <w:tcPr>
            <w:tcW w:w="4211" w:type="dxa"/>
            <w:shd w:val="clear" w:color="auto" w:fill="FFFFFF"/>
            <w:vAlign w:val="center"/>
          </w:tcPr>
          <w:p w:rsidR="00C334AE" w:rsidRPr="00C214F1" w:rsidRDefault="00C334AE" w:rsidP="00BB6CB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Angielski</w:t>
            </w:r>
          </w:p>
        </w:tc>
      </w:tr>
      <w:tr w:rsidR="00C334AE" w:rsidRPr="00C214F1" w:rsidTr="00BB6CB3">
        <w:trPr>
          <w:trHeight w:val="397"/>
        </w:trPr>
        <w:tc>
          <w:tcPr>
            <w:tcW w:w="4211" w:type="dxa"/>
            <w:shd w:val="clear" w:color="auto" w:fill="FFFFFF"/>
            <w:vAlign w:val="center"/>
          </w:tcPr>
          <w:p w:rsidR="00C334AE" w:rsidRPr="00C214F1" w:rsidRDefault="00C334AE" w:rsidP="00BB6CB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Liczba punktów ECTS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C334AE" w:rsidRPr="00C214F1" w:rsidRDefault="00C334AE" w:rsidP="00BB6CB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34AE" w:rsidRPr="00C214F1" w:rsidTr="00BB6CB3">
        <w:trPr>
          <w:trHeight w:val="397"/>
        </w:trPr>
        <w:tc>
          <w:tcPr>
            <w:tcW w:w="4211" w:type="dxa"/>
            <w:shd w:val="clear" w:color="auto" w:fill="FFFFFF"/>
            <w:vAlign w:val="center"/>
          </w:tcPr>
          <w:p w:rsidR="00C334AE" w:rsidRPr="00C214F1" w:rsidRDefault="00C334AE" w:rsidP="00BB6CB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Koordynator przedmiotu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</w:t>
            </w:r>
            <w:proofErr w:type="gramEnd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Violetta </w:t>
            </w:r>
            <w:proofErr w:type="spellStart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Ciećko</w:t>
            </w:r>
            <w:proofErr w:type="spellEnd"/>
          </w:p>
        </w:tc>
      </w:tr>
      <w:tr w:rsidR="00C334AE" w:rsidRPr="00C214F1" w:rsidTr="00BB6CB3">
        <w:trPr>
          <w:trHeight w:val="397"/>
        </w:trPr>
        <w:tc>
          <w:tcPr>
            <w:tcW w:w="4211" w:type="dxa"/>
            <w:shd w:val="clear" w:color="auto" w:fill="FFFFFF"/>
            <w:vAlign w:val="center"/>
          </w:tcPr>
          <w:p w:rsidR="00C334AE" w:rsidRPr="00C214F1" w:rsidRDefault="00C334AE" w:rsidP="00BB6CB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Odpowiedzialny za realizację przedmiotu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</w:t>
            </w:r>
            <w:proofErr w:type="gramEnd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Violetta </w:t>
            </w:r>
            <w:proofErr w:type="spellStart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Ciećko</w:t>
            </w:r>
            <w:proofErr w:type="spellEnd"/>
          </w:p>
        </w:tc>
      </w:tr>
    </w:tbl>
    <w:p w:rsidR="00C334AE" w:rsidRPr="00C214F1" w:rsidRDefault="00C334AE" w:rsidP="00C334AE">
      <w:pPr>
        <w:rPr>
          <w:rFonts w:ascii="Times New Roman" w:hAnsi="Times New Roman" w:cs="Times New Roman"/>
          <w:sz w:val="24"/>
          <w:szCs w:val="24"/>
        </w:rPr>
      </w:pPr>
    </w:p>
    <w:p w:rsidR="00C334AE" w:rsidRPr="00C214F1" w:rsidRDefault="00C334AE" w:rsidP="00C334A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4F1">
        <w:rPr>
          <w:rFonts w:ascii="Times New Roman" w:hAnsi="Times New Roman" w:cs="Times New Roman"/>
          <w:b/>
          <w:sz w:val="24"/>
          <w:szCs w:val="24"/>
        </w:rPr>
        <w:t>Formy zajęć dydaktycznych i ich wymiar (godziny w siatce studiów; tygodnie praktyk)</w:t>
      </w:r>
    </w:p>
    <w:p w:rsidR="00C334AE" w:rsidRPr="00C214F1" w:rsidRDefault="00C334AE" w:rsidP="00C334A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2" w:type="dxa"/>
        <w:jc w:val="center"/>
        <w:tblCellMar>
          <w:left w:w="98" w:type="dxa"/>
        </w:tblCellMar>
        <w:tblLook w:val="04A0"/>
      </w:tblPr>
      <w:tblGrid>
        <w:gridCol w:w="1066"/>
        <w:gridCol w:w="1220"/>
        <w:gridCol w:w="1986"/>
        <w:gridCol w:w="1550"/>
        <w:gridCol w:w="1141"/>
        <w:gridCol w:w="1532"/>
        <w:gridCol w:w="1187"/>
      </w:tblGrid>
      <w:tr w:rsidR="00C334AE" w:rsidRPr="00C214F1" w:rsidTr="00BB6CB3">
        <w:trPr>
          <w:jc w:val="center"/>
        </w:trPr>
        <w:tc>
          <w:tcPr>
            <w:tcW w:w="1065" w:type="dxa"/>
            <w:shd w:val="clear" w:color="auto" w:fill="FFFFFF"/>
          </w:tcPr>
          <w:p w:rsidR="00C334AE" w:rsidRPr="00C214F1" w:rsidRDefault="00C334AE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Wykład DW</w:t>
            </w:r>
          </w:p>
        </w:tc>
        <w:tc>
          <w:tcPr>
            <w:tcW w:w="1220" w:type="dxa"/>
            <w:shd w:val="clear" w:color="auto" w:fill="FFFFFF"/>
          </w:tcPr>
          <w:p w:rsidR="00C334AE" w:rsidRPr="00C214F1" w:rsidRDefault="00C334AE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C334AE" w:rsidRPr="00C214F1" w:rsidRDefault="00C334AE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1986" w:type="dxa"/>
            <w:shd w:val="clear" w:color="auto" w:fill="FFFFFF"/>
          </w:tcPr>
          <w:p w:rsidR="00C334AE" w:rsidRPr="00C214F1" w:rsidRDefault="00C334AE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  <w:p w:rsidR="00C334AE" w:rsidRPr="00C214F1" w:rsidRDefault="00C334AE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</w:p>
        </w:tc>
        <w:tc>
          <w:tcPr>
            <w:tcW w:w="1550" w:type="dxa"/>
            <w:shd w:val="clear" w:color="auto" w:fill="FFFFFF"/>
          </w:tcPr>
          <w:p w:rsidR="00C334AE" w:rsidRPr="00C214F1" w:rsidRDefault="00C334AE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</w:p>
          <w:p w:rsidR="00C334AE" w:rsidRPr="00C214F1" w:rsidRDefault="00C334AE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DL</w:t>
            </w:r>
          </w:p>
        </w:tc>
        <w:tc>
          <w:tcPr>
            <w:tcW w:w="1141" w:type="dxa"/>
            <w:shd w:val="clear" w:color="auto" w:fill="FFFFFF"/>
          </w:tcPr>
          <w:p w:rsidR="00C334AE" w:rsidRPr="00C214F1" w:rsidRDefault="00C334AE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  <w:p w:rsidR="00C334AE" w:rsidRPr="00C214F1" w:rsidRDefault="00C334AE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</w:tc>
        <w:tc>
          <w:tcPr>
            <w:tcW w:w="1532" w:type="dxa"/>
            <w:shd w:val="clear" w:color="auto" w:fill="FFFFFF"/>
          </w:tcPr>
          <w:p w:rsidR="00C334AE" w:rsidRPr="00C214F1" w:rsidRDefault="00C334AE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Seminarium</w:t>
            </w:r>
          </w:p>
          <w:p w:rsidR="00C334AE" w:rsidRPr="00C214F1" w:rsidRDefault="00C334AE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1187" w:type="dxa"/>
            <w:shd w:val="clear" w:color="auto" w:fill="FFFFFF"/>
          </w:tcPr>
          <w:p w:rsidR="00C334AE" w:rsidRPr="00C214F1" w:rsidRDefault="00C334AE" w:rsidP="00BB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Praktyka</w:t>
            </w:r>
          </w:p>
          <w:p w:rsidR="00C334AE" w:rsidRPr="00C214F1" w:rsidRDefault="00C334AE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DPZ</w:t>
            </w:r>
          </w:p>
        </w:tc>
      </w:tr>
      <w:tr w:rsidR="00C334AE" w:rsidRPr="00C214F1" w:rsidTr="00BB6CB3">
        <w:trPr>
          <w:jc w:val="center"/>
        </w:trPr>
        <w:tc>
          <w:tcPr>
            <w:tcW w:w="1065" w:type="dxa"/>
            <w:shd w:val="clear" w:color="auto" w:fill="FFFFFF"/>
          </w:tcPr>
          <w:p w:rsidR="00C334AE" w:rsidRPr="00C214F1" w:rsidRDefault="00C334AE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shd w:val="clear" w:color="auto" w:fill="FFFFFF"/>
          </w:tcPr>
          <w:p w:rsidR="00C334AE" w:rsidRPr="00C214F1" w:rsidRDefault="00C334AE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6" w:type="dxa"/>
            <w:shd w:val="clear" w:color="auto" w:fill="FFFFFF"/>
          </w:tcPr>
          <w:p w:rsidR="00C334AE" w:rsidRPr="00C214F1" w:rsidRDefault="00C334AE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FFFFFF"/>
          </w:tcPr>
          <w:p w:rsidR="00C334AE" w:rsidRPr="00C214F1" w:rsidRDefault="00C334AE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FFFFFF"/>
          </w:tcPr>
          <w:p w:rsidR="00C334AE" w:rsidRPr="00C214F1" w:rsidRDefault="00C334AE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2" w:type="dxa"/>
            <w:shd w:val="clear" w:color="auto" w:fill="FFFFFF"/>
          </w:tcPr>
          <w:p w:rsidR="00C334AE" w:rsidRPr="00C214F1" w:rsidRDefault="00C334AE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FFFFFF"/>
          </w:tcPr>
          <w:p w:rsidR="00C334AE" w:rsidRPr="00C214F1" w:rsidRDefault="00C334AE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C334AE" w:rsidRPr="00C214F1" w:rsidRDefault="00C334AE" w:rsidP="00C334AE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34AE" w:rsidRPr="00C214F1" w:rsidRDefault="00C334AE" w:rsidP="00C334AE">
      <w:pPr>
        <w:spacing w:after="113"/>
        <w:rPr>
          <w:rFonts w:ascii="Times New Roman" w:hAnsi="Times New Roman" w:cs="Times New Roman"/>
          <w:sz w:val="24"/>
          <w:szCs w:val="24"/>
        </w:rPr>
      </w:pPr>
      <w:r w:rsidRPr="00C214F1">
        <w:rPr>
          <w:rFonts w:ascii="Times New Roman" w:hAnsi="Times New Roman" w:cs="Times New Roman"/>
          <w:b/>
          <w:sz w:val="24"/>
          <w:szCs w:val="24"/>
        </w:rPr>
        <w:t>3. Cele przedmiotu</w:t>
      </w:r>
    </w:p>
    <w:p w:rsidR="00C334AE" w:rsidRPr="00C214F1" w:rsidRDefault="00C334AE" w:rsidP="00C334A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214F1">
        <w:rPr>
          <w:rFonts w:ascii="Times New Roman" w:hAnsi="Times New Roman" w:cs="Times New Roman"/>
          <w:color w:val="000000"/>
          <w:sz w:val="24"/>
          <w:szCs w:val="24"/>
        </w:rPr>
        <w:t xml:space="preserve">C1 – student potrafi budować poprawne zdania proste i złożone, poznawszy </w:t>
      </w:r>
      <w:proofErr w:type="gramStart"/>
      <w:r w:rsidRPr="00C214F1">
        <w:rPr>
          <w:rFonts w:ascii="Times New Roman" w:hAnsi="Times New Roman" w:cs="Times New Roman"/>
          <w:color w:val="000000"/>
          <w:sz w:val="24"/>
          <w:szCs w:val="24"/>
        </w:rPr>
        <w:t>wszystkie  struktury</w:t>
      </w:r>
      <w:proofErr w:type="gramEnd"/>
      <w:r w:rsidRPr="00C214F1">
        <w:rPr>
          <w:rFonts w:ascii="Times New Roman" w:hAnsi="Times New Roman" w:cs="Times New Roman"/>
          <w:color w:val="000000"/>
          <w:sz w:val="24"/>
          <w:szCs w:val="24"/>
        </w:rPr>
        <w:t xml:space="preserve"> zdaniowe</w:t>
      </w:r>
    </w:p>
    <w:p w:rsidR="00C334AE" w:rsidRPr="00C214F1" w:rsidRDefault="00C334AE" w:rsidP="00C334A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214F1">
        <w:rPr>
          <w:rFonts w:ascii="Times New Roman" w:hAnsi="Times New Roman" w:cs="Times New Roman"/>
          <w:color w:val="000000"/>
          <w:sz w:val="24"/>
          <w:szCs w:val="24"/>
        </w:rPr>
        <w:t>C2 – student potrafi poprawnie stosować interpunkcję w języku angielskim</w:t>
      </w:r>
    </w:p>
    <w:p w:rsidR="00C334AE" w:rsidRPr="00C214F1" w:rsidRDefault="00C334AE" w:rsidP="00C334A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214F1">
        <w:rPr>
          <w:rFonts w:ascii="Times New Roman" w:hAnsi="Times New Roman" w:cs="Times New Roman"/>
          <w:color w:val="000000"/>
          <w:sz w:val="24"/>
          <w:szCs w:val="24"/>
        </w:rPr>
        <w:lastRenderedPageBreak/>
        <w:t>C3 – student potrafi korzystać z narzędzi pomocnych w pisaniu, takich jak thesaurus i słownik kolokacji</w:t>
      </w:r>
    </w:p>
    <w:p w:rsidR="00C334AE" w:rsidRPr="00C214F1" w:rsidRDefault="00C334AE" w:rsidP="00C334A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214F1">
        <w:rPr>
          <w:rFonts w:ascii="Times New Roman" w:hAnsi="Times New Roman" w:cs="Times New Roman"/>
          <w:color w:val="000000"/>
          <w:sz w:val="24"/>
          <w:szCs w:val="24"/>
        </w:rPr>
        <w:t>C4 – student potrafi przedstawić w formie pisemnej dłuższe wypowiedzi właściwie organizując idee i stosując poprawny podział na akapity</w:t>
      </w:r>
    </w:p>
    <w:p w:rsidR="00C334AE" w:rsidRPr="00C214F1" w:rsidRDefault="00C334AE" w:rsidP="00C334A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214F1">
        <w:rPr>
          <w:rFonts w:ascii="Times New Roman" w:hAnsi="Times New Roman" w:cs="Times New Roman"/>
          <w:color w:val="000000"/>
          <w:sz w:val="24"/>
          <w:szCs w:val="24"/>
        </w:rPr>
        <w:t>C5 – student używa w swoich wypracowaniach łączników zdaniowych (</w:t>
      </w:r>
      <w:proofErr w:type="spellStart"/>
      <w:r w:rsidRPr="00C214F1">
        <w:rPr>
          <w:rFonts w:ascii="Times New Roman" w:hAnsi="Times New Roman" w:cs="Times New Roman"/>
          <w:color w:val="000000"/>
          <w:sz w:val="24"/>
          <w:szCs w:val="24"/>
        </w:rPr>
        <w:t>linking</w:t>
      </w:r>
      <w:proofErr w:type="spellEnd"/>
      <w:r w:rsidRPr="00C214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14F1">
        <w:rPr>
          <w:rFonts w:ascii="Times New Roman" w:hAnsi="Times New Roman" w:cs="Times New Roman"/>
          <w:color w:val="000000"/>
          <w:sz w:val="24"/>
          <w:szCs w:val="24"/>
        </w:rPr>
        <w:t>words</w:t>
      </w:r>
      <w:proofErr w:type="spellEnd"/>
      <w:r w:rsidRPr="00C214F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334AE" w:rsidRPr="00C214F1" w:rsidRDefault="00C334AE" w:rsidP="00C334A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214F1">
        <w:rPr>
          <w:rFonts w:ascii="Times New Roman" w:hAnsi="Times New Roman" w:cs="Times New Roman"/>
          <w:color w:val="000000"/>
          <w:sz w:val="24"/>
          <w:szCs w:val="24"/>
        </w:rPr>
        <w:t xml:space="preserve">C6 – student potrafi </w:t>
      </w:r>
      <w:proofErr w:type="gramStart"/>
      <w:r w:rsidRPr="00C214F1">
        <w:rPr>
          <w:rFonts w:ascii="Times New Roman" w:hAnsi="Times New Roman" w:cs="Times New Roman"/>
          <w:color w:val="000000"/>
          <w:sz w:val="24"/>
          <w:szCs w:val="24"/>
        </w:rPr>
        <w:t>napisać  list</w:t>
      </w:r>
      <w:proofErr w:type="gramEnd"/>
      <w:r w:rsidRPr="00C214F1">
        <w:rPr>
          <w:rFonts w:ascii="Times New Roman" w:hAnsi="Times New Roman" w:cs="Times New Roman"/>
          <w:color w:val="000000"/>
          <w:sz w:val="24"/>
          <w:szCs w:val="24"/>
        </w:rPr>
        <w:t xml:space="preserve"> formalny i nieformalny, rozprawkę, esej argumentacyjny, opis, recenzję</w:t>
      </w:r>
      <w:r>
        <w:rPr>
          <w:rFonts w:ascii="Times New Roman" w:hAnsi="Times New Roman" w:cs="Times New Roman"/>
          <w:color w:val="000000"/>
          <w:sz w:val="24"/>
          <w:szCs w:val="24"/>
        </w:rPr>
        <w:t>, opowiadanie</w:t>
      </w:r>
    </w:p>
    <w:p w:rsidR="00C334AE" w:rsidRPr="00C214F1" w:rsidRDefault="00C334AE" w:rsidP="00C334A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214F1">
        <w:rPr>
          <w:rFonts w:ascii="Times New Roman" w:hAnsi="Times New Roman" w:cs="Times New Roman"/>
          <w:color w:val="000000"/>
          <w:sz w:val="24"/>
          <w:szCs w:val="24"/>
        </w:rPr>
        <w:t>C7 – student jest świadomy najistotniejszych różnic w rejestrze językowym</w:t>
      </w:r>
    </w:p>
    <w:p w:rsidR="00C334AE" w:rsidRDefault="00C334AE" w:rsidP="00C334A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214F1">
        <w:rPr>
          <w:rFonts w:ascii="Times New Roman" w:hAnsi="Times New Roman" w:cs="Times New Roman"/>
          <w:color w:val="000000"/>
          <w:sz w:val="24"/>
          <w:szCs w:val="24"/>
        </w:rPr>
        <w:t xml:space="preserve">C8 – student przygotowuje się do egzaminu końcowego z PNJA: </w:t>
      </w:r>
      <w:proofErr w:type="spellStart"/>
      <w:r w:rsidRPr="00C214F1">
        <w:rPr>
          <w:rFonts w:ascii="Times New Roman" w:hAnsi="Times New Roman" w:cs="Times New Roman"/>
          <w:color w:val="000000"/>
          <w:sz w:val="24"/>
          <w:szCs w:val="24"/>
        </w:rPr>
        <w:t>Writing</w:t>
      </w:r>
      <w:proofErr w:type="spellEnd"/>
      <w:r w:rsidRPr="00C214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34AE" w:rsidRPr="00C214F1" w:rsidRDefault="00C334AE" w:rsidP="00C334A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214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Wymagania wstępne w zakresie wiedzy, umiejętności i innych kompetencji</w:t>
      </w:r>
    </w:p>
    <w:p w:rsidR="00C334AE" w:rsidRPr="00C214F1" w:rsidRDefault="00C334AE" w:rsidP="00C334A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14F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Zaawansowana znajomość gramatyki i słownictwa języka angielskiego;</w:t>
      </w:r>
    </w:p>
    <w:p w:rsidR="00C334AE" w:rsidRPr="00C214F1" w:rsidRDefault="00C334AE" w:rsidP="00C334A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C214F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Sredniozaawansowana</w:t>
      </w:r>
      <w:proofErr w:type="spellEnd"/>
      <w:r w:rsidRPr="00C214F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znajomość teorii gramatyki języka polskiego;</w:t>
      </w:r>
    </w:p>
    <w:p w:rsidR="00C334AE" w:rsidRPr="00C214F1" w:rsidRDefault="00C334AE" w:rsidP="00C334A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C214F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Zaawansowane umiejętności komunikacyjne w mowie i piśmie w języku angielskim.</w:t>
      </w:r>
    </w:p>
    <w:p w:rsidR="00C334AE" w:rsidRPr="00C214F1" w:rsidRDefault="00C334AE" w:rsidP="00C334AE">
      <w:pPr>
        <w:ind w:left="720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:rsidR="00C334AE" w:rsidRPr="00C214F1" w:rsidRDefault="00C334AE" w:rsidP="00C334AE">
      <w:pPr>
        <w:ind w:left="720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:rsidR="00C334AE" w:rsidRPr="00C214F1" w:rsidRDefault="00C334AE" w:rsidP="00C334AE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C214F1">
        <w:rPr>
          <w:rFonts w:ascii="Times New Roman" w:hAnsi="Times New Roman" w:cs="Times New Roman"/>
          <w:b/>
          <w:sz w:val="24"/>
          <w:szCs w:val="24"/>
        </w:rPr>
        <w:t>5. Efekty kształcenia</w:t>
      </w:r>
      <w:r w:rsidRPr="00C214F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14F1">
        <w:rPr>
          <w:rFonts w:ascii="Times New Roman" w:hAnsi="Times New Roman" w:cs="Times New Roman"/>
          <w:b/>
          <w:sz w:val="24"/>
          <w:szCs w:val="24"/>
        </w:rPr>
        <w:t xml:space="preserve">wraz z odniesieniem do efektów kształcenia dla obszaru (obszarów) i kierunku </w:t>
      </w:r>
    </w:p>
    <w:p w:rsidR="00C334AE" w:rsidRPr="00C214F1" w:rsidRDefault="00C334AE" w:rsidP="00C334AE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913" w:type="dxa"/>
        <w:tblInd w:w="-3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113" w:type="dxa"/>
          <w:left w:w="80" w:type="dxa"/>
          <w:bottom w:w="113" w:type="dxa"/>
        </w:tblCellMar>
        <w:tblLook w:val="04A0"/>
      </w:tblPr>
      <w:tblGrid>
        <w:gridCol w:w="849"/>
        <w:gridCol w:w="7187"/>
        <w:gridCol w:w="1877"/>
      </w:tblGrid>
      <w:tr w:rsidR="00C334AE" w:rsidRPr="00C214F1" w:rsidTr="00BB6CB3"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i/>
                <w:sz w:val="24"/>
                <w:szCs w:val="24"/>
              </w:rPr>
              <w:t>Lp.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i/>
                <w:sz w:val="24"/>
                <w:szCs w:val="24"/>
              </w:rPr>
              <w:t>Opis efektów kształcenia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i/>
                <w:sz w:val="24"/>
                <w:szCs w:val="24"/>
              </w:rPr>
              <w:t>Odniesienie do kierunkowych efektów kształcenia</w:t>
            </w:r>
          </w:p>
        </w:tc>
      </w:tr>
      <w:tr w:rsidR="00C334AE" w:rsidRPr="00C214F1" w:rsidTr="00BB6CB3">
        <w:trPr>
          <w:trHeight w:val="397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proofErr w:type="gramEnd"/>
            <w:r w:rsidRPr="00C214F1">
              <w:rPr>
                <w:rFonts w:ascii="Times New Roman" w:hAnsi="Times New Roman" w:cs="Times New Roman"/>
                <w:sz w:val="24"/>
                <w:szCs w:val="24"/>
              </w:rPr>
              <w:t xml:space="preserve"> ma podstawową wiedzę o konstrukcji i redagowaniu tekstów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FA1P_W10</w:t>
            </w:r>
          </w:p>
          <w:p w:rsidR="00C334AE" w:rsidRPr="00C214F1" w:rsidRDefault="00C334AE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AE" w:rsidRPr="00C214F1" w:rsidTr="00BB6CB3">
        <w:trPr>
          <w:trHeight w:val="397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rozumie</w:t>
            </w:r>
            <w:proofErr w:type="gramEnd"/>
            <w:r w:rsidRPr="00C214F1">
              <w:rPr>
                <w:rFonts w:ascii="Times New Roman" w:hAnsi="Times New Roman" w:cs="Times New Roman"/>
                <w:sz w:val="24"/>
                <w:szCs w:val="24"/>
              </w:rPr>
              <w:t xml:space="preserve"> zasady ochrony własności intelektualnej i prawa autorskiego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FA1P_W12</w:t>
            </w:r>
          </w:p>
          <w:p w:rsidR="00C334AE" w:rsidRPr="00C214F1" w:rsidRDefault="00C334AE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AE" w:rsidRPr="00C214F1" w:rsidTr="00BB6CB3">
        <w:trPr>
          <w:trHeight w:val="397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potrafi</w:t>
            </w:r>
            <w:proofErr w:type="gramEnd"/>
            <w:r w:rsidRPr="00C214F1">
              <w:rPr>
                <w:rFonts w:ascii="Times New Roman" w:hAnsi="Times New Roman" w:cs="Times New Roman"/>
                <w:sz w:val="24"/>
                <w:szCs w:val="24"/>
              </w:rPr>
              <w:t xml:space="preserve"> sprawnie posługiwać się językiem angielskim na poziomie C1 w ramach określonych sprawności językowych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FA1P_U01</w:t>
            </w:r>
          </w:p>
        </w:tc>
      </w:tr>
      <w:tr w:rsidR="00C334AE" w:rsidRPr="00C214F1" w:rsidTr="00BB6CB3">
        <w:trPr>
          <w:trHeight w:val="397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proofErr w:type="gramEnd"/>
            <w:r w:rsidRPr="00C214F1">
              <w:rPr>
                <w:rFonts w:ascii="Times New Roman" w:hAnsi="Times New Roman" w:cs="Times New Roman"/>
                <w:sz w:val="24"/>
                <w:szCs w:val="24"/>
              </w:rPr>
              <w:t xml:space="preserve"> potrafi wyciągać wnioski z porównań próbek języków </w:t>
            </w:r>
            <w:r w:rsidRPr="00C21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angielskiego i polskiego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FA1P_U05</w:t>
            </w:r>
          </w:p>
        </w:tc>
      </w:tr>
      <w:tr w:rsidR="00C334AE" w:rsidRPr="00C214F1" w:rsidTr="00BB6CB3">
        <w:trPr>
          <w:trHeight w:val="397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U_03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proofErr w:type="gramEnd"/>
            <w:r w:rsidRPr="00C214F1">
              <w:rPr>
                <w:rFonts w:ascii="Times New Roman" w:hAnsi="Times New Roman" w:cs="Times New Roman"/>
                <w:sz w:val="24"/>
                <w:szCs w:val="24"/>
              </w:rPr>
              <w:t xml:space="preserve"> potrafi samodzielnie przygotować pracę pisemną w języku angielskim, związaną z językiem angielskim, kulturą lub literaturą anglojęzyczną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FA1P_U06</w:t>
            </w:r>
          </w:p>
        </w:tc>
      </w:tr>
      <w:tr w:rsidR="00C334AE" w:rsidRPr="00C214F1" w:rsidTr="00BB6CB3">
        <w:trPr>
          <w:trHeight w:val="397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proofErr w:type="gramEnd"/>
            <w:r w:rsidRPr="00C214F1">
              <w:rPr>
                <w:rFonts w:ascii="Times New Roman" w:hAnsi="Times New Roman" w:cs="Times New Roman"/>
                <w:sz w:val="24"/>
                <w:szCs w:val="24"/>
              </w:rPr>
              <w:t xml:space="preserve"> potrafi przedstawić argumentację i uzasadnić swoje argumenty (esej)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FA1P_U08</w:t>
            </w:r>
          </w:p>
        </w:tc>
      </w:tr>
      <w:tr w:rsidR="00C334AE" w:rsidRPr="00C214F1" w:rsidTr="00BB6CB3">
        <w:trPr>
          <w:trHeight w:val="397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U_05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potrafi</w:t>
            </w:r>
            <w:proofErr w:type="gramEnd"/>
            <w:r w:rsidRPr="00C214F1">
              <w:rPr>
                <w:rFonts w:ascii="Times New Roman" w:hAnsi="Times New Roman" w:cs="Times New Roman"/>
                <w:sz w:val="24"/>
                <w:szCs w:val="24"/>
              </w:rPr>
              <w:t xml:space="preserve"> realizować w praktyce zasady ochrony własności intelektualnej i prawa autorskiego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FA1P_U12</w:t>
            </w:r>
          </w:p>
        </w:tc>
      </w:tr>
      <w:tr w:rsidR="00C334AE" w:rsidRPr="00C214F1" w:rsidTr="00BB6CB3">
        <w:trPr>
          <w:trHeight w:val="397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proofErr w:type="gramEnd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 świadomość poziomu swojej wiedzy i umiejętności, rozumie również konieczność ich ciągłego rozwijania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FA1P_K01</w:t>
            </w:r>
          </w:p>
        </w:tc>
      </w:tr>
    </w:tbl>
    <w:p w:rsidR="00C334AE" w:rsidRPr="00C214F1" w:rsidRDefault="00C334AE" w:rsidP="00C334A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334AE" w:rsidRPr="00C214F1" w:rsidRDefault="00C334AE" w:rsidP="00C334A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214F1">
        <w:rPr>
          <w:rFonts w:ascii="Times New Roman" w:hAnsi="Times New Roman" w:cs="Times New Roman"/>
          <w:b/>
          <w:sz w:val="24"/>
          <w:szCs w:val="24"/>
        </w:rPr>
        <w:t>6.Treści kształcenia – oddzielnie dla każdej formy zajęć dydaktycznych</w:t>
      </w:r>
    </w:p>
    <w:p w:rsidR="00C334AE" w:rsidRPr="00C214F1" w:rsidRDefault="00C334AE" w:rsidP="00C334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34AE" w:rsidRPr="00C214F1" w:rsidRDefault="00C334AE" w:rsidP="00C334AE">
      <w:pPr>
        <w:spacing w:after="113"/>
        <w:jc w:val="center"/>
        <w:rPr>
          <w:rFonts w:ascii="Times New Roman" w:hAnsi="Times New Roman" w:cs="Times New Roman"/>
          <w:sz w:val="24"/>
          <w:szCs w:val="24"/>
        </w:rPr>
      </w:pPr>
      <w:r w:rsidRPr="00C214F1">
        <w:rPr>
          <w:rFonts w:ascii="Times New Roman" w:hAnsi="Times New Roman" w:cs="Times New Roman"/>
          <w:sz w:val="24"/>
          <w:szCs w:val="24"/>
        </w:rPr>
        <w:t>Ćwiczenia</w:t>
      </w:r>
    </w:p>
    <w:tbl>
      <w:tblPr>
        <w:tblW w:w="10070" w:type="dxa"/>
        <w:tblInd w:w="-3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7" w:type="dxa"/>
          <w:left w:w="80" w:type="dxa"/>
          <w:bottom w:w="57" w:type="dxa"/>
        </w:tblCellMar>
        <w:tblLook w:val="04A0"/>
      </w:tblPr>
      <w:tblGrid>
        <w:gridCol w:w="806"/>
        <w:gridCol w:w="8295"/>
        <w:gridCol w:w="969"/>
      </w:tblGrid>
      <w:tr w:rsidR="00C334AE" w:rsidRPr="00C214F1" w:rsidTr="00BB6CB3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C334AE" w:rsidRPr="00C214F1" w:rsidRDefault="00C334AE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C334AE" w:rsidRPr="00C214F1" w:rsidRDefault="00C334AE" w:rsidP="00BB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C334AE" w:rsidRPr="00C214F1" w:rsidRDefault="00C334AE" w:rsidP="00BB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Liczba godzin</w:t>
            </w:r>
          </w:p>
        </w:tc>
      </w:tr>
      <w:tr w:rsidR="00C334AE" w:rsidRPr="00C214F1" w:rsidTr="00BB6CB3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C334AE" w:rsidRPr="00C214F1" w:rsidRDefault="00C334AE" w:rsidP="00BB6C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DC1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C334AE" w:rsidRPr="00C214F1" w:rsidRDefault="00C334AE" w:rsidP="00BB6CB3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Introduction</w:t>
            </w:r>
            <w:proofErr w:type="spellEnd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sentence</w:t>
            </w:r>
            <w:proofErr w:type="spellEnd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structure</w:t>
            </w:r>
            <w:proofErr w:type="spellEnd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Linking</w:t>
            </w:r>
            <w:proofErr w:type="spellEnd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words</w:t>
            </w:r>
            <w:proofErr w:type="spellEnd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phrases</w:t>
            </w:r>
            <w:proofErr w:type="spellEnd"/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C334AE" w:rsidRPr="00C214F1" w:rsidRDefault="00C334AE" w:rsidP="00BB6C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34AE" w:rsidRPr="00C214F1" w:rsidTr="00BB6CB3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C334AE" w:rsidRPr="00C214F1" w:rsidRDefault="00C334AE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DC2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C334AE" w:rsidRPr="00C214F1" w:rsidRDefault="00C334AE" w:rsidP="00BB6CB3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Composing</w:t>
            </w:r>
            <w:proofErr w:type="spellEnd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longer</w:t>
            </w:r>
            <w:proofErr w:type="spellEnd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forms</w:t>
            </w:r>
            <w:proofErr w:type="spellEnd"/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C334AE" w:rsidRPr="00C214F1" w:rsidRDefault="00C334AE" w:rsidP="00BB6C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334AE" w:rsidRPr="00C214F1" w:rsidTr="00BB6CB3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C334AE" w:rsidRPr="00C214F1" w:rsidRDefault="00C334AE" w:rsidP="00BB6C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DC3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C334AE" w:rsidRPr="00C214F1" w:rsidRDefault="00C334AE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Reviews</w:t>
            </w:r>
            <w:proofErr w:type="spellEnd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C334AE" w:rsidRPr="00C214F1" w:rsidRDefault="00C334AE" w:rsidP="00BB6C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334AE" w:rsidRPr="00C214F1" w:rsidTr="00BB6CB3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C334AE" w:rsidRPr="00C214F1" w:rsidRDefault="00C334AE" w:rsidP="00BB6C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0" w:name="__DdeLink__2143_1612526578"/>
            <w:bookmarkEnd w:id="0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DC4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C334AE" w:rsidRPr="00C214F1" w:rsidRDefault="00C334AE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Discursive</w:t>
            </w:r>
            <w:proofErr w:type="spellEnd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essays</w:t>
            </w:r>
            <w:proofErr w:type="spellEnd"/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C334AE" w:rsidRPr="00C214F1" w:rsidRDefault="00C334AE" w:rsidP="00BB6C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34AE" w:rsidRPr="00C214F1" w:rsidTr="00BB6CB3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C334AE" w:rsidRPr="00C214F1" w:rsidRDefault="00C334AE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DC5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C334AE" w:rsidRPr="00C214F1" w:rsidRDefault="00C334AE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Punctuation</w:t>
            </w:r>
            <w:proofErr w:type="spellEnd"/>
            <w:r w:rsidRPr="00C214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commas</w:t>
            </w:r>
            <w:proofErr w:type="spellEnd"/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C334AE" w:rsidRPr="00C214F1" w:rsidRDefault="00C334AE" w:rsidP="00BB6C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34AE" w:rsidRPr="00C214F1" w:rsidTr="00BB6CB3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C334AE" w:rsidRPr="00C214F1" w:rsidRDefault="00C334AE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22883_302503944"/>
            <w:bookmarkEnd w:id="1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DC6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C334AE" w:rsidRPr="00C214F1" w:rsidRDefault="00C334AE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Essays</w:t>
            </w:r>
            <w:proofErr w:type="spellEnd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suggesting</w:t>
            </w:r>
            <w:proofErr w:type="spellEnd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solutions</w:t>
            </w:r>
            <w:proofErr w:type="spellEnd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problems</w:t>
            </w:r>
            <w:proofErr w:type="spellEnd"/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C334AE" w:rsidRPr="00C214F1" w:rsidRDefault="00C334AE" w:rsidP="00BB6C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334AE" w:rsidRPr="00C214F1" w:rsidTr="00BB6CB3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C334AE" w:rsidRPr="00C214F1" w:rsidRDefault="00C334AE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DC7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C334AE" w:rsidRPr="00C214F1" w:rsidRDefault="00C334AE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Letters</w:t>
            </w:r>
            <w:proofErr w:type="spellEnd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application</w:t>
            </w:r>
            <w:proofErr w:type="spellEnd"/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C334AE" w:rsidRPr="00C214F1" w:rsidRDefault="00C334AE" w:rsidP="00BB6C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334AE" w:rsidRPr="00C214F1" w:rsidTr="00BB6CB3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C334AE" w:rsidRPr="00C214F1" w:rsidRDefault="00C334AE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DC8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C334AE" w:rsidRPr="00C214F1" w:rsidRDefault="00C334AE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Describing</w:t>
            </w:r>
            <w:proofErr w:type="spellEnd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people</w:t>
            </w:r>
            <w:proofErr w:type="spellEnd"/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C334AE" w:rsidRPr="00C214F1" w:rsidRDefault="00C334AE" w:rsidP="00BB6C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334AE" w:rsidRPr="00C214F1" w:rsidTr="00BB6CB3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C334AE" w:rsidRPr="00C214F1" w:rsidRDefault="00C334AE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DC9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C334AE" w:rsidRPr="00C214F1" w:rsidRDefault="00C334AE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Describing</w:t>
            </w:r>
            <w:proofErr w:type="spellEnd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buildings</w:t>
            </w:r>
            <w:proofErr w:type="spellEnd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places</w:t>
            </w:r>
            <w:proofErr w:type="spellEnd"/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C334AE" w:rsidRPr="00C214F1" w:rsidRDefault="00C334AE" w:rsidP="00BB6C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334AE" w:rsidRPr="00C214F1" w:rsidTr="00BB6CB3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C334AE" w:rsidRPr="00C214F1" w:rsidRDefault="00C334AE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DC10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C334AE" w:rsidRPr="00C214F1" w:rsidRDefault="00C334AE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Narratives</w:t>
            </w:r>
            <w:proofErr w:type="spellEnd"/>
            <w:r w:rsidRPr="00C214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C334AE" w:rsidRPr="00C214F1" w:rsidRDefault="00C334AE" w:rsidP="00BB6C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334AE" w:rsidRPr="00C214F1" w:rsidTr="00BB6CB3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C334AE" w:rsidRPr="00C214F1" w:rsidRDefault="00C334AE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DC11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C334AE" w:rsidRPr="00C214F1" w:rsidRDefault="00C334AE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4F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Reports</w:t>
            </w:r>
            <w:proofErr w:type="spellEnd"/>
            <w:r w:rsidRPr="00C214F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C214F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articles</w:t>
            </w:r>
            <w:proofErr w:type="spellEnd"/>
            <w:r w:rsidRPr="00C214F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C334AE" w:rsidRPr="00C214F1" w:rsidRDefault="00C334AE" w:rsidP="00BB6C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334AE" w:rsidRPr="00C214F1" w:rsidTr="00BB6CB3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C334AE" w:rsidRPr="00C214F1" w:rsidRDefault="00C334AE" w:rsidP="00BB6C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C334AE" w:rsidRPr="00C214F1" w:rsidRDefault="00C334AE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Razem 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C334AE" w:rsidRPr="00C214F1" w:rsidRDefault="00C334AE" w:rsidP="00BB6C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</w:tbl>
    <w:p w:rsidR="00C334AE" w:rsidRPr="00C214F1" w:rsidRDefault="00C334AE" w:rsidP="00C334AE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34AE" w:rsidRDefault="00C334AE" w:rsidP="00C334AE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34AE" w:rsidRDefault="00C334AE" w:rsidP="00C334AE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34AE" w:rsidRPr="00C214F1" w:rsidRDefault="00C334AE" w:rsidP="00C334AE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34AE" w:rsidRPr="00C214F1" w:rsidRDefault="00C334AE" w:rsidP="00C334AE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34AE" w:rsidRPr="00C214F1" w:rsidRDefault="00C334AE" w:rsidP="00C334AE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F1">
        <w:rPr>
          <w:rFonts w:ascii="Times New Roman" w:hAnsi="Times New Roman" w:cs="Times New Roman"/>
          <w:b/>
          <w:sz w:val="24"/>
          <w:szCs w:val="24"/>
        </w:rPr>
        <w:t xml:space="preserve">7. Metody weryfikacji efektów kształcenia  </w:t>
      </w:r>
    </w:p>
    <w:p w:rsidR="00C334AE" w:rsidRPr="00C214F1" w:rsidRDefault="00C334AE" w:rsidP="00C334AE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14F1">
        <w:rPr>
          <w:rFonts w:ascii="Times New Roman" w:hAnsi="Times New Roman" w:cs="Times New Roman"/>
          <w:b/>
          <w:sz w:val="24"/>
          <w:szCs w:val="24"/>
        </w:rPr>
        <w:t>/w odniesieniu do poszczególnych efektów/</w:t>
      </w:r>
    </w:p>
    <w:p w:rsidR="00C334AE" w:rsidRPr="00C214F1" w:rsidRDefault="00C334AE" w:rsidP="00C334A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14" w:type="dxa"/>
        <w:tblInd w:w="-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82" w:type="dxa"/>
        </w:tblCellMar>
        <w:tblLook w:val="04A0"/>
      </w:tblPr>
      <w:tblGrid>
        <w:gridCol w:w="1319"/>
        <w:gridCol w:w="1901"/>
        <w:gridCol w:w="2506"/>
        <w:gridCol w:w="2775"/>
        <w:gridCol w:w="1313"/>
      </w:tblGrid>
      <w:tr w:rsidR="00C334AE" w:rsidRPr="00C214F1" w:rsidTr="00BB6CB3">
        <w:trPr>
          <w:trHeight w:val="397"/>
        </w:trPr>
        <w:tc>
          <w:tcPr>
            <w:tcW w:w="131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i/>
                <w:sz w:val="24"/>
                <w:szCs w:val="24"/>
              </w:rPr>
              <w:t>Efekt kształcenia</w:t>
            </w:r>
          </w:p>
        </w:tc>
        <w:tc>
          <w:tcPr>
            <w:tcW w:w="849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i/>
                <w:sz w:val="24"/>
                <w:szCs w:val="24"/>
              </w:rPr>
              <w:t>Forma weryfikacji</w:t>
            </w:r>
          </w:p>
        </w:tc>
      </w:tr>
      <w:tr w:rsidR="00C334AE" w:rsidRPr="00C214F1" w:rsidTr="00BB6CB3">
        <w:trPr>
          <w:trHeight w:val="397"/>
        </w:trPr>
        <w:tc>
          <w:tcPr>
            <w:tcW w:w="131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i/>
                <w:sz w:val="24"/>
                <w:szCs w:val="24"/>
              </w:rPr>
              <w:t>Egzamin ustny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i/>
                <w:sz w:val="24"/>
                <w:szCs w:val="24"/>
              </w:rPr>
              <w:t>Egzamin pisemny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i/>
                <w:sz w:val="24"/>
                <w:szCs w:val="24"/>
              </w:rPr>
              <w:t>Kolokwium</w:t>
            </w: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34AE" w:rsidRPr="00C214F1" w:rsidRDefault="00C334AE" w:rsidP="00BB6CB3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i/>
                <w:sz w:val="24"/>
                <w:szCs w:val="24"/>
              </w:rPr>
              <w:t>Inne</w:t>
            </w:r>
          </w:p>
        </w:tc>
      </w:tr>
      <w:tr w:rsidR="00C334AE" w:rsidRPr="00C214F1" w:rsidTr="00BB6CB3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</w:tr>
      <w:tr w:rsidR="00C334AE" w:rsidRPr="00C214F1" w:rsidTr="00BB6CB3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</w:tr>
      <w:tr w:rsidR="00C334AE" w:rsidRPr="00C214F1" w:rsidTr="00BB6CB3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</w:tr>
      <w:tr w:rsidR="00C334AE" w:rsidRPr="00C214F1" w:rsidTr="00BB6CB3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</w:tr>
      <w:tr w:rsidR="00C334AE" w:rsidRPr="00C214F1" w:rsidTr="00BB6CB3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</w:tr>
      <w:tr w:rsidR="00C334AE" w:rsidRPr="00C214F1" w:rsidTr="00BB6CB3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</w:tr>
      <w:tr w:rsidR="00C334AE" w:rsidRPr="00C214F1" w:rsidTr="00BB6CB3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U_05</w:t>
            </w: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</w:tr>
      <w:tr w:rsidR="00C334AE" w:rsidRPr="00C214F1" w:rsidTr="00BB6CB3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334AE" w:rsidRPr="00C214F1" w:rsidRDefault="00C334AE" w:rsidP="00C334A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334AE" w:rsidRDefault="00C334AE" w:rsidP="00C334A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334AE" w:rsidRDefault="00C334AE" w:rsidP="00C334A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334AE" w:rsidRPr="00C214F1" w:rsidRDefault="00C334AE" w:rsidP="00C334A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334AE" w:rsidRPr="00C214F1" w:rsidRDefault="00C334AE" w:rsidP="00C334A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Ocena </w:t>
      </w:r>
      <w:r w:rsidRPr="00C214F1">
        <w:rPr>
          <w:rFonts w:ascii="Times New Roman" w:hAnsi="Times New Roman" w:cs="Times New Roman"/>
          <w:b/>
          <w:bCs/>
          <w:sz w:val="24"/>
          <w:szCs w:val="24"/>
        </w:rPr>
        <w:t>osiągniętych efektów kształcenia</w:t>
      </w:r>
    </w:p>
    <w:p w:rsidR="00C334AE" w:rsidRPr="00C214F1" w:rsidRDefault="00C334AE" w:rsidP="00C334AE">
      <w:pPr>
        <w:shd w:val="clear" w:color="auto" w:fill="FFFFFF"/>
        <w:ind w:left="66" w:firstLine="6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4AE" w:rsidRPr="00C214F1" w:rsidRDefault="00C334AE" w:rsidP="00C334A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F1">
        <w:rPr>
          <w:rFonts w:ascii="Times New Roman" w:hAnsi="Times New Roman" w:cs="Times New Roman"/>
          <w:b/>
          <w:sz w:val="24"/>
          <w:szCs w:val="24"/>
        </w:rPr>
        <w:t>8.1. Sposoby oceny</w:t>
      </w:r>
    </w:p>
    <w:p w:rsidR="00C334AE" w:rsidRPr="00C214F1" w:rsidRDefault="00C334AE" w:rsidP="00C334AE">
      <w:pPr>
        <w:spacing w:after="57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C214F1">
        <w:rPr>
          <w:rFonts w:ascii="Times New Roman" w:hAnsi="Times New Roman" w:cs="Times New Roman"/>
          <w:b/>
          <w:sz w:val="24"/>
          <w:szCs w:val="24"/>
        </w:rPr>
        <w:t>Ocena formująca</w:t>
      </w:r>
    </w:p>
    <w:tbl>
      <w:tblPr>
        <w:tblW w:w="4545" w:type="dxa"/>
        <w:tblInd w:w="17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98" w:type="dxa"/>
          <w:left w:w="82" w:type="dxa"/>
          <w:bottom w:w="98" w:type="dxa"/>
          <w:right w:w="98" w:type="dxa"/>
        </w:tblCellMar>
        <w:tblLook w:val="04A0"/>
      </w:tblPr>
      <w:tblGrid>
        <w:gridCol w:w="950"/>
        <w:gridCol w:w="3595"/>
      </w:tblGrid>
      <w:tr w:rsidR="00C334AE" w:rsidRPr="00C214F1" w:rsidTr="00BB6CB3"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C334AE" w:rsidRPr="00C214F1" w:rsidRDefault="00C334AE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</w:t>
            </w:r>
          </w:p>
        </w:tc>
        <w:tc>
          <w:tcPr>
            <w:tcW w:w="3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C334AE" w:rsidRPr="00C214F1" w:rsidRDefault="00C334AE" w:rsidP="00BB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Sprawdzian</w:t>
            </w:r>
          </w:p>
        </w:tc>
      </w:tr>
      <w:tr w:rsidR="00C334AE" w:rsidRPr="00C214F1" w:rsidTr="00BB6CB3"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C334AE" w:rsidRPr="00C214F1" w:rsidRDefault="00C334AE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3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C334AE" w:rsidRPr="00C214F1" w:rsidRDefault="00C334AE" w:rsidP="00BB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Wypracowanie</w:t>
            </w:r>
          </w:p>
        </w:tc>
      </w:tr>
      <w:tr w:rsidR="00C334AE" w:rsidRPr="00C214F1" w:rsidTr="00BB6CB3"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C334AE" w:rsidRPr="00C214F1" w:rsidRDefault="00C334AE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</w:t>
            </w:r>
          </w:p>
        </w:tc>
        <w:tc>
          <w:tcPr>
            <w:tcW w:w="3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C334AE" w:rsidRPr="00C214F1" w:rsidRDefault="00C334AE" w:rsidP="00BB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Wypracowanie</w:t>
            </w:r>
          </w:p>
        </w:tc>
      </w:tr>
      <w:tr w:rsidR="00C334AE" w:rsidRPr="00C214F1" w:rsidTr="00BB6CB3"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C334AE" w:rsidRPr="00C214F1" w:rsidRDefault="00C334AE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</w:t>
            </w:r>
          </w:p>
        </w:tc>
        <w:tc>
          <w:tcPr>
            <w:tcW w:w="3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C334AE" w:rsidRPr="00C214F1" w:rsidRDefault="00C334AE" w:rsidP="00BB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Wypracowanie</w:t>
            </w:r>
          </w:p>
        </w:tc>
      </w:tr>
      <w:tr w:rsidR="00C334AE" w:rsidRPr="00C214F1" w:rsidTr="00BB6CB3"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C334AE" w:rsidRPr="00C214F1" w:rsidRDefault="00C334AE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F5</w:t>
            </w:r>
          </w:p>
        </w:tc>
        <w:tc>
          <w:tcPr>
            <w:tcW w:w="3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C334AE" w:rsidRPr="00C214F1" w:rsidRDefault="00C334AE" w:rsidP="00BB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Wypracowanie</w:t>
            </w:r>
          </w:p>
        </w:tc>
      </w:tr>
      <w:tr w:rsidR="00C334AE" w:rsidRPr="00C214F1" w:rsidTr="00BB6CB3"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C334AE" w:rsidRPr="00C214F1" w:rsidRDefault="00C334AE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F6</w:t>
            </w:r>
          </w:p>
        </w:tc>
        <w:tc>
          <w:tcPr>
            <w:tcW w:w="3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C334AE" w:rsidRPr="00C214F1" w:rsidRDefault="00C334AE" w:rsidP="00BB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Wypracowanie</w:t>
            </w:r>
          </w:p>
        </w:tc>
      </w:tr>
    </w:tbl>
    <w:p w:rsidR="00C334AE" w:rsidRPr="00C214F1" w:rsidRDefault="00C334AE" w:rsidP="00C334AE">
      <w:pPr>
        <w:rPr>
          <w:rFonts w:ascii="Times New Roman" w:hAnsi="Times New Roman" w:cs="Times New Roman"/>
          <w:b/>
          <w:sz w:val="24"/>
          <w:szCs w:val="24"/>
        </w:rPr>
      </w:pPr>
    </w:p>
    <w:p w:rsidR="00C334AE" w:rsidRPr="00C214F1" w:rsidRDefault="00C334AE" w:rsidP="00C334AE">
      <w:pPr>
        <w:spacing w:after="57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C214F1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tbl>
      <w:tblPr>
        <w:tblW w:w="5956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82" w:type="dxa"/>
        </w:tblCellMar>
        <w:tblLook w:val="04A0"/>
      </w:tblPr>
      <w:tblGrid>
        <w:gridCol w:w="949"/>
        <w:gridCol w:w="5007"/>
      </w:tblGrid>
      <w:tr w:rsidR="00C334AE" w:rsidRPr="00C214F1" w:rsidTr="00BB6CB3">
        <w:trPr>
          <w:jc w:val="center"/>
        </w:trPr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C334AE" w:rsidRPr="00C214F1" w:rsidRDefault="00C334AE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5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C334AE" w:rsidRPr="00C214F1" w:rsidRDefault="00C334AE" w:rsidP="00BB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Zaliczenie ćwiczeń w semestrze I na podstawie wypracowań i wykonanych zadań</w:t>
            </w:r>
          </w:p>
        </w:tc>
      </w:tr>
      <w:tr w:rsidR="00C334AE" w:rsidRPr="00C214F1" w:rsidTr="00BB6CB3">
        <w:trPr>
          <w:jc w:val="center"/>
        </w:trPr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C334AE" w:rsidRPr="00C214F1" w:rsidRDefault="00C334AE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5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C334AE" w:rsidRPr="00C214F1" w:rsidRDefault="00C334AE" w:rsidP="00BB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Zaliczenie ćwiczeń w semestrze II na podstawie wypracowań i wykonanych zadań</w:t>
            </w:r>
          </w:p>
        </w:tc>
      </w:tr>
      <w:tr w:rsidR="00C334AE" w:rsidRPr="00C214F1" w:rsidTr="00BB6CB3">
        <w:trPr>
          <w:jc w:val="center"/>
        </w:trPr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C334AE" w:rsidRPr="00C214F1" w:rsidRDefault="00C334AE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5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C334AE" w:rsidRPr="00C214F1" w:rsidRDefault="00C334AE" w:rsidP="00BB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Zaliczenie przedmiotu na podstawie wyniku egzaminu na koniec roku</w:t>
            </w:r>
          </w:p>
        </w:tc>
      </w:tr>
    </w:tbl>
    <w:p w:rsidR="00C334AE" w:rsidRPr="00C214F1" w:rsidRDefault="00C334AE" w:rsidP="00C334A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4AE" w:rsidRPr="00C214F1" w:rsidRDefault="00C334AE" w:rsidP="00C334A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4AE" w:rsidRPr="00C214F1" w:rsidRDefault="00C334AE" w:rsidP="00C334A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214F1">
        <w:rPr>
          <w:rFonts w:ascii="Times New Roman" w:hAnsi="Times New Roman" w:cs="Times New Roman"/>
          <w:b/>
          <w:sz w:val="24"/>
          <w:szCs w:val="24"/>
        </w:rPr>
        <w:t>8.2. Kryteria oceny</w:t>
      </w:r>
    </w:p>
    <w:p w:rsidR="00C334AE" w:rsidRPr="00C214F1" w:rsidRDefault="00C334AE" w:rsidP="00C334A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29" w:type="dxa"/>
        <w:tblInd w:w="-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98" w:type="dxa"/>
          <w:left w:w="82" w:type="dxa"/>
          <w:bottom w:w="98" w:type="dxa"/>
          <w:right w:w="98" w:type="dxa"/>
        </w:tblCellMar>
        <w:tblLook w:val="04A0"/>
      </w:tblPr>
      <w:tblGrid>
        <w:gridCol w:w="1310"/>
        <w:gridCol w:w="2472"/>
        <w:gridCol w:w="2472"/>
        <w:gridCol w:w="2475"/>
      </w:tblGrid>
      <w:tr w:rsidR="00C334AE" w:rsidRPr="00C214F1" w:rsidTr="00BB6CB3">
        <w:trPr>
          <w:trHeight w:val="397"/>
        </w:trPr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Efekt kształcenia</w:t>
            </w:r>
          </w:p>
        </w:tc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ocenę 3</w:t>
            </w:r>
          </w:p>
        </w:tc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ocenę 5</w:t>
            </w:r>
          </w:p>
        </w:tc>
      </w:tr>
      <w:tr w:rsidR="00C334AE" w:rsidRPr="00C214F1" w:rsidTr="00BB6CB3">
        <w:trPr>
          <w:trHeight w:val="397"/>
        </w:trPr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U_01</w:t>
            </w:r>
          </w:p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U_02</w:t>
            </w:r>
          </w:p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U_03</w:t>
            </w:r>
          </w:p>
        </w:tc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C334AE" w:rsidRPr="00C214F1" w:rsidRDefault="00C334AE" w:rsidP="00BB6CB3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potrafi</w:t>
            </w:r>
            <w:proofErr w:type="gramEnd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zrozumiale i w miarę spójnie wypowiedzieć się </w:t>
            </w: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pisemnie, pomimo sporej ilości błędów, ograniczonego słownictwa i trzymania się szablonowych struktur gramatycznych</w:t>
            </w:r>
          </w:p>
          <w:p w:rsidR="00C334AE" w:rsidRPr="00C214F1" w:rsidRDefault="00C334AE" w:rsidP="00BB6CB3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</w:t>
            </w:r>
            <w:proofErr w:type="gramEnd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większość poznanych struktur syntaktycznych</w:t>
            </w:r>
          </w:p>
          <w:p w:rsidR="00C334AE" w:rsidRPr="00C214F1" w:rsidRDefault="00C334AE" w:rsidP="00BB6CB3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</w:t>
            </w:r>
            <w:proofErr w:type="gramEnd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napisać każdy z omawianych typów tekstów, choć nie spełnia wszystkich kryteriów związanych z danym typem tekstu</w:t>
            </w:r>
          </w:p>
        </w:tc>
        <w:tc>
          <w:tcPr>
            <w:tcW w:w="2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C334AE" w:rsidRPr="00C214F1" w:rsidRDefault="00C334AE" w:rsidP="00BB6CB3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potrafi zrozumiale </w:t>
            </w:r>
            <w:proofErr w:type="gramStart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 spójnie</w:t>
            </w:r>
            <w:proofErr w:type="gramEnd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wypowiedzieć się </w:t>
            </w: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pisemnie, pomimo pewnej ilości błędów</w:t>
            </w:r>
          </w:p>
          <w:p w:rsidR="00C334AE" w:rsidRPr="00C214F1" w:rsidRDefault="00C334AE" w:rsidP="00BB6CB3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używa</w:t>
            </w:r>
            <w:proofErr w:type="gramEnd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miarę urozmaiconego słownictwa i czasami bardziej rozbudowanych struktur gramatycznych</w:t>
            </w:r>
          </w:p>
          <w:p w:rsidR="00C334AE" w:rsidRPr="00C214F1" w:rsidRDefault="00C334AE" w:rsidP="00BB6CB3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dobrze</w:t>
            </w:r>
            <w:proofErr w:type="gramEnd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zna większość poznanych struktur syntaktycznych</w:t>
            </w:r>
          </w:p>
          <w:p w:rsidR="00C334AE" w:rsidRPr="00C214F1" w:rsidRDefault="00C334AE" w:rsidP="00BB6CB3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potrafi napisać każdy z omawianych typów tekstów, mimo pewnych </w:t>
            </w:r>
            <w:proofErr w:type="gramStart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niedociągnięć jeśli</w:t>
            </w:r>
            <w:proofErr w:type="gramEnd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chodzi o kryteria, jakie taki tekst ma spełniać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C334AE" w:rsidRPr="00C214F1" w:rsidRDefault="00C334AE" w:rsidP="00BB6CB3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potrafi </w:t>
            </w:r>
            <w:proofErr w:type="gramStart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zrozumiale,   spójnie</w:t>
            </w:r>
            <w:proofErr w:type="gramEnd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oryginalnie wypowiedzieć się </w:t>
            </w:r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pisemnie, bezbłędnie lub z bardzo niewielką ilością błędów</w:t>
            </w:r>
          </w:p>
          <w:p w:rsidR="00C334AE" w:rsidRPr="00C214F1" w:rsidRDefault="00C334AE" w:rsidP="00BB6CB3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używa</w:t>
            </w:r>
            <w:proofErr w:type="gramEnd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urozmaiconego słownictwa i rozbudowanych, różnorodnych struktur gramatycznych</w:t>
            </w:r>
          </w:p>
          <w:p w:rsidR="00C334AE" w:rsidRPr="00C214F1" w:rsidRDefault="00C334AE" w:rsidP="00BB6CB3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dobrze</w:t>
            </w:r>
            <w:proofErr w:type="gramEnd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zna i stosuje poznane struktury syntaktyczne</w:t>
            </w:r>
          </w:p>
          <w:p w:rsidR="00C334AE" w:rsidRPr="00C214F1" w:rsidRDefault="00C334AE" w:rsidP="00BB6CB3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</w:t>
            </w:r>
            <w:proofErr w:type="gramEnd"/>
            <w:r w:rsidRPr="00C21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napisać każdy z omawianych typów tekstów, spełniając wszystkie kryteria, jakie taki tekst ma spełniać</w:t>
            </w:r>
          </w:p>
        </w:tc>
      </w:tr>
    </w:tbl>
    <w:p w:rsidR="00C334AE" w:rsidRPr="00C214F1" w:rsidRDefault="00C334AE" w:rsidP="00C334A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4AE" w:rsidRPr="00C214F1" w:rsidRDefault="00C334AE" w:rsidP="00C334A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4AE" w:rsidRPr="00C214F1" w:rsidRDefault="00C334AE" w:rsidP="00C334A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4AE" w:rsidRPr="00C214F1" w:rsidRDefault="00C334AE" w:rsidP="00C334A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F1">
        <w:rPr>
          <w:rFonts w:ascii="Times New Roman" w:hAnsi="Times New Roman" w:cs="Times New Roman"/>
          <w:b/>
          <w:sz w:val="24"/>
          <w:szCs w:val="24"/>
        </w:rPr>
        <w:t>9. Literatura podstawowa i uzupełniająca</w:t>
      </w:r>
    </w:p>
    <w:p w:rsidR="00C334AE" w:rsidRPr="00C214F1" w:rsidRDefault="00C334AE" w:rsidP="00C334A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4AE" w:rsidRPr="00C214F1" w:rsidRDefault="00C334AE" w:rsidP="00C334A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4F1">
        <w:rPr>
          <w:rFonts w:ascii="Times New Roman" w:hAnsi="Times New Roman" w:cs="Times New Roman"/>
          <w:sz w:val="24"/>
          <w:szCs w:val="24"/>
        </w:rPr>
        <w:t xml:space="preserve">L. G. Alexander: </w:t>
      </w:r>
      <w:proofErr w:type="spellStart"/>
      <w:r w:rsidRPr="00C214F1">
        <w:rPr>
          <w:rFonts w:ascii="Times New Roman" w:hAnsi="Times New Roman" w:cs="Times New Roman"/>
          <w:i/>
          <w:iCs/>
          <w:sz w:val="24"/>
          <w:szCs w:val="24"/>
        </w:rPr>
        <w:t>English</w:t>
      </w:r>
      <w:proofErr w:type="spellEnd"/>
      <w:r w:rsidRPr="00C214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14F1">
        <w:rPr>
          <w:rFonts w:ascii="Times New Roman" w:hAnsi="Times New Roman" w:cs="Times New Roman"/>
          <w:i/>
          <w:iCs/>
          <w:sz w:val="24"/>
          <w:szCs w:val="24"/>
        </w:rPr>
        <w:t>Grammar</w:t>
      </w:r>
      <w:proofErr w:type="spellEnd"/>
      <w:r w:rsidRPr="00C214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14F1">
        <w:rPr>
          <w:rFonts w:ascii="Times New Roman" w:hAnsi="Times New Roman" w:cs="Times New Roman"/>
          <w:i/>
          <w:iCs/>
          <w:sz w:val="24"/>
          <w:szCs w:val="24"/>
        </w:rPr>
        <w:t>Practice</w:t>
      </w:r>
      <w:proofErr w:type="spellEnd"/>
      <w:r w:rsidRPr="00C214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14F1"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Pr="00C214F1">
        <w:rPr>
          <w:rFonts w:ascii="Times New Roman" w:hAnsi="Times New Roman" w:cs="Times New Roman"/>
          <w:sz w:val="24"/>
          <w:szCs w:val="24"/>
        </w:rPr>
        <w:t xml:space="preserve"> 1: </w:t>
      </w:r>
      <w:proofErr w:type="spellStart"/>
      <w:r w:rsidRPr="00C214F1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C214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14F1">
        <w:rPr>
          <w:rFonts w:ascii="Times New Roman" w:hAnsi="Times New Roman" w:cs="Times New Roman"/>
          <w:i/>
          <w:iCs/>
          <w:sz w:val="24"/>
          <w:szCs w:val="24"/>
        </w:rPr>
        <w:t>Sentence</w:t>
      </w:r>
      <w:proofErr w:type="spellEnd"/>
      <w:r w:rsidRPr="00C214F1">
        <w:rPr>
          <w:rFonts w:ascii="Times New Roman" w:hAnsi="Times New Roman" w:cs="Times New Roman"/>
          <w:sz w:val="24"/>
          <w:szCs w:val="24"/>
        </w:rPr>
        <w:t xml:space="preserve">). 1990, </w:t>
      </w:r>
      <w:proofErr w:type="spellStart"/>
      <w:r w:rsidRPr="00C214F1">
        <w:rPr>
          <w:rFonts w:ascii="Times New Roman" w:hAnsi="Times New Roman" w:cs="Times New Roman"/>
          <w:sz w:val="24"/>
          <w:szCs w:val="24"/>
        </w:rPr>
        <w:t>Logman</w:t>
      </w:r>
      <w:proofErr w:type="spellEnd"/>
      <w:r w:rsidRPr="00C214F1">
        <w:rPr>
          <w:rFonts w:ascii="Times New Roman" w:hAnsi="Times New Roman" w:cs="Times New Roman"/>
          <w:sz w:val="24"/>
          <w:szCs w:val="24"/>
        </w:rPr>
        <w:t>.</w:t>
      </w:r>
    </w:p>
    <w:p w:rsidR="00C334AE" w:rsidRPr="00C214F1" w:rsidRDefault="00C334AE" w:rsidP="00C334A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4F1">
        <w:rPr>
          <w:rFonts w:ascii="Times New Roman" w:hAnsi="Times New Roman" w:cs="Times New Roman"/>
          <w:sz w:val="24"/>
          <w:szCs w:val="24"/>
        </w:rPr>
        <w:t xml:space="preserve">Virginia Evans: </w:t>
      </w:r>
      <w:proofErr w:type="spellStart"/>
      <w:r w:rsidRPr="00C214F1">
        <w:rPr>
          <w:rFonts w:ascii="Times New Roman" w:hAnsi="Times New Roman" w:cs="Times New Roman"/>
          <w:i/>
          <w:sz w:val="24"/>
          <w:szCs w:val="24"/>
        </w:rPr>
        <w:t>Successful</w:t>
      </w:r>
      <w:proofErr w:type="spellEnd"/>
      <w:r w:rsidRPr="00C214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14F1">
        <w:rPr>
          <w:rFonts w:ascii="Times New Roman" w:hAnsi="Times New Roman" w:cs="Times New Roman"/>
          <w:i/>
          <w:sz w:val="24"/>
          <w:szCs w:val="24"/>
        </w:rPr>
        <w:t>Writing</w:t>
      </w:r>
      <w:proofErr w:type="spellEnd"/>
      <w:r w:rsidRPr="00C214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</w:t>
      </w:r>
      <w:r w:rsidRPr="00C214F1">
        <w:rPr>
          <w:rFonts w:ascii="Times New Roman" w:hAnsi="Times New Roman" w:cs="Times New Roman"/>
          <w:i/>
          <w:sz w:val="24"/>
          <w:szCs w:val="24"/>
        </w:rPr>
        <w:t>roficiency</w:t>
      </w:r>
      <w:proofErr w:type="spellEnd"/>
      <w:r w:rsidRPr="00C214F1">
        <w:rPr>
          <w:rFonts w:ascii="Times New Roman" w:hAnsi="Times New Roman" w:cs="Times New Roman"/>
          <w:sz w:val="24"/>
          <w:szCs w:val="24"/>
        </w:rPr>
        <w:t xml:space="preserve">. 2016, Express </w:t>
      </w:r>
      <w:proofErr w:type="spellStart"/>
      <w:r w:rsidRPr="00C214F1">
        <w:rPr>
          <w:rFonts w:ascii="Times New Roman" w:hAnsi="Times New Roman" w:cs="Times New Roman"/>
          <w:sz w:val="24"/>
          <w:szCs w:val="24"/>
        </w:rPr>
        <w:t>Publishing</w:t>
      </w:r>
      <w:proofErr w:type="spellEnd"/>
    </w:p>
    <w:p w:rsidR="00C334AE" w:rsidRPr="00C214F1" w:rsidRDefault="00C334AE" w:rsidP="00C334AE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14F1">
        <w:rPr>
          <w:rFonts w:ascii="Times New Roman" w:hAnsi="Times New Roman" w:cs="Times New Roman"/>
          <w:sz w:val="24"/>
          <w:szCs w:val="24"/>
        </w:rPr>
        <w:t>Vince</w:t>
      </w:r>
      <w:proofErr w:type="spellEnd"/>
      <w:r w:rsidRPr="00C214F1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C214F1">
        <w:rPr>
          <w:rFonts w:ascii="Times New Roman" w:hAnsi="Times New Roman" w:cs="Times New Roman"/>
          <w:i/>
          <w:iCs/>
          <w:sz w:val="24"/>
          <w:szCs w:val="24"/>
        </w:rPr>
        <w:t>Advanced</w:t>
      </w:r>
      <w:proofErr w:type="spellEnd"/>
      <w:r w:rsidRPr="00C214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14F1">
        <w:rPr>
          <w:rFonts w:ascii="Times New Roman" w:hAnsi="Times New Roman" w:cs="Times New Roman"/>
          <w:i/>
          <w:sz w:val="24"/>
          <w:szCs w:val="24"/>
        </w:rPr>
        <w:t>Language</w:t>
      </w:r>
      <w:proofErr w:type="spellEnd"/>
      <w:r w:rsidRPr="00C214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14F1">
        <w:rPr>
          <w:rFonts w:ascii="Times New Roman" w:hAnsi="Times New Roman" w:cs="Times New Roman"/>
          <w:i/>
          <w:sz w:val="24"/>
          <w:szCs w:val="24"/>
        </w:rPr>
        <w:t>Practice</w:t>
      </w:r>
      <w:proofErr w:type="spellEnd"/>
      <w:r w:rsidRPr="00C214F1">
        <w:rPr>
          <w:rFonts w:ascii="Times New Roman" w:hAnsi="Times New Roman" w:cs="Times New Roman"/>
          <w:i/>
          <w:sz w:val="24"/>
          <w:szCs w:val="24"/>
        </w:rPr>
        <w:t>.</w:t>
      </w:r>
      <w:r w:rsidRPr="00C214F1">
        <w:rPr>
          <w:rFonts w:ascii="Times New Roman" w:hAnsi="Times New Roman" w:cs="Times New Roman"/>
          <w:sz w:val="24"/>
          <w:szCs w:val="24"/>
        </w:rPr>
        <w:t xml:space="preserve"> 2003, Macmillan </w:t>
      </w:r>
      <w:proofErr w:type="spellStart"/>
      <w:r w:rsidRPr="00C214F1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C214F1">
        <w:rPr>
          <w:rFonts w:ascii="Times New Roman" w:hAnsi="Times New Roman" w:cs="Times New Roman"/>
          <w:sz w:val="24"/>
          <w:szCs w:val="24"/>
        </w:rPr>
        <w:t>.</w:t>
      </w:r>
    </w:p>
    <w:p w:rsidR="00C334AE" w:rsidRPr="00C214F1" w:rsidRDefault="00C334AE" w:rsidP="00C334AE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F1">
        <w:rPr>
          <w:rFonts w:ascii="Times New Roman" w:hAnsi="Times New Roman" w:cs="Times New Roman"/>
          <w:sz w:val="24"/>
          <w:szCs w:val="24"/>
        </w:rPr>
        <w:t xml:space="preserve"> Źródła internetowe</w:t>
      </w:r>
    </w:p>
    <w:p w:rsidR="00C334AE" w:rsidRPr="00C214F1" w:rsidRDefault="00C334AE" w:rsidP="00C334AE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F1">
        <w:rPr>
          <w:rFonts w:ascii="Times New Roman" w:hAnsi="Times New Roman" w:cs="Times New Roman"/>
          <w:sz w:val="24"/>
          <w:szCs w:val="24"/>
        </w:rPr>
        <w:t xml:space="preserve">Materiały dostępne na platformie </w:t>
      </w:r>
      <w:proofErr w:type="spellStart"/>
      <w:r w:rsidRPr="00C214F1">
        <w:rPr>
          <w:rFonts w:ascii="Times New Roman" w:hAnsi="Times New Roman" w:cs="Times New Roman"/>
          <w:sz w:val="24"/>
          <w:szCs w:val="24"/>
        </w:rPr>
        <w:t>Moodle</w:t>
      </w:r>
      <w:proofErr w:type="spellEnd"/>
    </w:p>
    <w:p w:rsidR="00C334AE" w:rsidRPr="00C214F1" w:rsidRDefault="00C334AE" w:rsidP="00C334A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334AE" w:rsidRPr="00C214F1" w:rsidRDefault="00C334AE" w:rsidP="00C334AE">
      <w:pPr>
        <w:shd w:val="clear" w:color="auto" w:fill="FFFFFF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214F1">
        <w:rPr>
          <w:rFonts w:ascii="Times New Roman" w:hAnsi="Times New Roman" w:cs="Times New Roman"/>
          <w:b/>
          <w:sz w:val="24"/>
          <w:szCs w:val="24"/>
        </w:rPr>
        <w:t>10. Nakład pracy studenta - bilans punktów ECTS (zestawienie obligatoryjne)</w:t>
      </w:r>
    </w:p>
    <w:tbl>
      <w:tblPr>
        <w:tblW w:w="9339" w:type="dxa"/>
        <w:jc w:val="center"/>
        <w:tblCellMar>
          <w:left w:w="98" w:type="dxa"/>
        </w:tblCellMar>
        <w:tblLook w:val="04A0"/>
      </w:tblPr>
      <w:tblGrid>
        <w:gridCol w:w="6500"/>
        <w:gridCol w:w="2839"/>
      </w:tblGrid>
      <w:tr w:rsidR="00C334AE" w:rsidRPr="00C214F1" w:rsidTr="00BB6CB3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Aktywność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Obciążenie studenta</w:t>
            </w:r>
          </w:p>
        </w:tc>
      </w:tr>
      <w:tr w:rsidR="00C334AE" w:rsidRPr="00C214F1" w:rsidTr="00BB6CB3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Udział w wykładach 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C334AE" w:rsidRPr="00C214F1" w:rsidRDefault="00C334AE" w:rsidP="00BB6CB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C334AE" w:rsidRPr="00C214F1" w:rsidTr="00BB6CB3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Samodzielne studiowanie tematyki wykładów 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C334AE" w:rsidRPr="00C214F1" w:rsidRDefault="00C334AE" w:rsidP="00BB6CB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C334AE" w:rsidRPr="00C214F1" w:rsidTr="00BB6CB3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iCs/>
                <w:sz w:val="24"/>
                <w:szCs w:val="24"/>
              </w:rPr>
              <w:t>Udział w ćwiczeniach/konwersatoriach/laboratoriach*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C334AE" w:rsidRPr="00C214F1" w:rsidRDefault="00C334AE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4AE" w:rsidRPr="00C214F1" w:rsidTr="00BB6CB3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Samodzielne przygotowanie się do ćwiczeń/ laboratoriów* 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C334AE" w:rsidRPr="00C214F1" w:rsidRDefault="00C334AE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4AE" w:rsidRPr="00C214F1" w:rsidTr="00BB6CB3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Udział w konsultacjach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C334AE" w:rsidRPr="00C214F1" w:rsidRDefault="00C334AE" w:rsidP="00BB6CB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C334AE" w:rsidRPr="00C214F1" w:rsidTr="00BB6CB3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Wykonanie projektu i dokumentacji 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C334AE" w:rsidRPr="00C214F1" w:rsidRDefault="00C334AE" w:rsidP="00BB6CB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C334AE" w:rsidRPr="00C214F1" w:rsidTr="00BB6CB3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iCs/>
                <w:sz w:val="24"/>
                <w:szCs w:val="24"/>
              </w:rPr>
              <w:t>Przygotowanie do egzaminu/</w:t>
            </w:r>
            <w:proofErr w:type="gramStart"/>
            <w:r w:rsidRPr="00C214F1">
              <w:rPr>
                <w:rFonts w:ascii="Times New Roman" w:hAnsi="Times New Roman" w:cs="Times New Roman"/>
                <w:iCs/>
                <w:sz w:val="24"/>
                <w:szCs w:val="24"/>
              </w:rPr>
              <w:t>zaliczenia/  i</w:t>
            </w:r>
            <w:proofErr w:type="gramEnd"/>
            <w:r w:rsidRPr="00C214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udział w egzaminie 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C334AE" w:rsidRPr="00C214F1" w:rsidTr="00BB6CB3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Sumaryczne obciążenie pracą studenta 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C334AE" w:rsidRPr="00C214F1" w:rsidRDefault="00C334AE" w:rsidP="00BB6CB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334AE" w:rsidRPr="00C214F1" w:rsidTr="00BB6CB3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Punkty ECTS za przedmiot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C334AE" w:rsidRPr="00C214F1" w:rsidRDefault="00C334AE" w:rsidP="00BB6CB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334AE" w:rsidRPr="00C214F1" w:rsidTr="00BB6CB3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iCs/>
                <w:sz w:val="24"/>
                <w:szCs w:val="24"/>
              </w:rPr>
              <w:t>Obciążenie studenta związane z zajęciami praktycznymi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C334AE" w:rsidRPr="00C214F1" w:rsidRDefault="00C334AE" w:rsidP="00BB6CB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C334AE" w:rsidRPr="00C214F1" w:rsidTr="00BB6CB3">
        <w:trPr>
          <w:trHeight w:val="274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C334AE" w:rsidRPr="00C214F1" w:rsidRDefault="00C334AE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C214F1">
              <w:rPr>
                <w:rFonts w:ascii="Times New Roman" w:hAnsi="Times New Roman" w:cs="Times New Roman"/>
                <w:iCs/>
                <w:sz w:val="24"/>
                <w:szCs w:val="24"/>
              </w:rPr>
              <w:t>Obciążenie studenta na zajęciach wymagających bezpośredniego u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działu nauczycieli akademickich.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C334AE" w:rsidRPr="00C214F1" w:rsidRDefault="00C334AE" w:rsidP="00BB6CB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</w:tbl>
    <w:p w:rsidR="00C334AE" w:rsidRDefault="00C334AE" w:rsidP="00C334AE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34AE" w:rsidRPr="00C214F1" w:rsidRDefault="00C334AE" w:rsidP="00C334AE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34AE" w:rsidRPr="00C214F1" w:rsidRDefault="00C334AE" w:rsidP="00C334AE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34AE" w:rsidRPr="00C214F1" w:rsidRDefault="00C334AE" w:rsidP="00C334A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214F1">
        <w:rPr>
          <w:rFonts w:ascii="Times New Roman" w:hAnsi="Times New Roman" w:cs="Times New Roman"/>
          <w:b/>
          <w:sz w:val="24"/>
          <w:szCs w:val="24"/>
        </w:rPr>
        <w:t>11. Zatwierdzenie karty przedmiotu do realizacji</w:t>
      </w:r>
    </w:p>
    <w:p w:rsidR="00C334AE" w:rsidRPr="00C214F1" w:rsidRDefault="00C334AE" w:rsidP="00C334A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334AE" w:rsidRPr="00C214F1" w:rsidRDefault="00C334AE" w:rsidP="00C334A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214F1">
        <w:rPr>
          <w:rFonts w:ascii="Times New Roman" w:hAnsi="Times New Roman" w:cs="Times New Roman"/>
          <w:sz w:val="24"/>
          <w:szCs w:val="24"/>
        </w:rPr>
        <w:t xml:space="preserve">1. Odpowiedzialny za </w:t>
      </w:r>
      <w:proofErr w:type="gramStart"/>
      <w:r w:rsidRPr="00C214F1">
        <w:rPr>
          <w:rFonts w:ascii="Times New Roman" w:hAnsi="Times New Roman" w:cs="Times New Roman"/>
          <w:sz w:val="24"/>
          <w:szCs w:val="24"/>
        </w:rPr>
        <w:t xml:space="preserve">przedmiot: </w:t>
      </w:r>
      <w:r w:rsidRPr="00C214F1">
        <w:rPr>
          <w:rFonts w:ascii="Times New Roman" w:hAnsi="Times New Roman" w:cs="Times New Roman"/>
          <w:color w:val="000000"/>
          <w:sz w:val="24"/>
          <w:szCs w:val="24"/>
        </w:rPr>
        <w:t xml:space="preserve"> dr</w:t>
      </w:r>
      <w:proofErr w:type="gramEnd"/>
      <w:r w:rsidRPr="00C214F1">
        <w:rPr>
          <w:rFonts w:ascii="Times New Roman" w:hAnsi="Times New Roman" w:cs="Times New Roman"/>
          <w:color w:val="000000"/>
          <w:sz w:val="24"/>
          <w:szCs w:val="24"/>
        </w:rPr>
        <w:t xml:space="preserve"> Violetta </w:t>
      </w:r>
      <w:proofErr w:type="spellStart"/>
      <w:r w:rsidRPr="00C214F1">
        <w:rPr>
          <w:rFonts w:ascii="Times New Roman" w:hAnsi="Times New Roman" w:cs="Times New Roman"/>
          <w:color w:val="000000"/>
          <w:sz w:val="24"/>
          <w:szCs w:val="24"/>
        </w:rPr>
        <w:t>Ciećko</w:t>
      </w:r>
      <w:proofErr w:type="spellEnd"/>
    </w:p>
    <w:p w:rsidR="00C334AE" w:rsidRPr="00C214F1" w:rsidRDefault="00C334AE" w:rsidP="00C334A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214F1">
        <w:rPr>
          <w:rFonts w:ascii="Times New Roman" w:hAnsi="Times New Roman" w:cs="Times New Roman"/>
          <w:sz w:val="24"/>
          <w:szCs w:val="24"/>
        </w:rPr>
        <w:t xml:space="preserve">2. Dyrektor Instytutu: </w:t>
      </w:r>
      <w:r w:rsidRPr="00C214F1">
        <w:rPr>
          <w:rFonts w:ascii="Times New Roman" w:hAnsi="Times New Roman" w:cs="Times New Roman"/>
          <w:color w:val="000000"/>
          <w:sz w:val="24"/>
          <w:szCs w:val="24"/>
        </w:rPr>
        <w:t xml:space="preserve">dr </w:t>
      </w:r>
      <w:r>
        <w:rPr>
          <w:rFonts w:ascii="Times New Roman" w:hAnsi="Times New Roman" w:cs="Times New Roman"/>
          <w:color w:val="000000"/>
          <w:sz w:val="24"/>
          <w:szCs w:val="24"/>
        </w:rPr>
        <w:t>Jan Zięba</w:t>
      </w:r>
    </w:p>
    <w:p w:rsidR="00C334AE" w:rsidRDefault="00C334AE" w:rsidP="00C334AE">
      <w:pPr>
        <w:shd w:val="clear" w:color="auto" w:fill="FFFFFF"/>
        <w:jc w:val="both"/>
        <w:rPr>
          <w:rFonts w:cs="Arial"/>
        </w:rPr>
      </w:pPr>
    </w:p>
    <w:p w:rsidR="00C334AE" w:rsidRDefault="00C334AE" w:rsidP="00C334AE">
      <w:pPr>
        <w:rPr>
          <w:rFonts w:ascii="Times New Roman" w:hAnsi="Times New Roman" w:cs="Times New Roman"/>
          <w:sz w:val="24"/>
          <w:szCs w:val="24"/>
        </w:rPr>
      </w:pPr>
      <w:r w:rsidRPr="00C214F1">
        <w:rPr>
          <w:rFonts w:ascii="Times New Roman" w:hAnsi="Times New Roman" w:cs="Times New Roman"/>
          <w:sz w:val="24"/>
          <w:szCs w:val="24"/>
        </w:rPr>
        <w:t>Przemyśl, dnia</w:t>
      </w:r>
      <w:r>
        <w:rPr>
          <w:rFonts w:ascii="Times New Roman" w:hAnsi="Times New Roman" w:cs="Times New Roman"/>
          <w:sz w:val="24"/>
          <w:szCs w:val="24"/>
        </w:rPr>
        <w:t>:  20.10. 2018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334AE" w:rsidRPr="00F058B0" w:rsidRDefault="00C334AE" w:rsidP="00C334AE">
      <w:pPr>
        <w:rPr>
          <w:rFonts w:ascii="Times New Roman" w:hAnsi="Times New Roman" w:cs="Times New Roman"/>
          <w:sz w:val="24"/>
          <w:szCs w:val="24"/>
        </w:rPr>
      </w:pPr>
    </w:p>
    <w:p w:rsidR="00C334AE" w:rsidRDefault="00C334AE" w:rsidP="00C334AE"/>
    <w:p w:rsidR="008207A0" w:rsidRDefault="008207A0"/>
    <w:sectPr w:rsidR="008207A0" w:rsidSect="004A5F62">
      <w:pgSz w:w="11906" w:h="16838"/>
      <w:pgMar w:top="1417" w:right="1417" w:bottom="1417" w:left="1417" w:header="0" w:footer="0" w:gutter="0"/>
      <w:cols w:space="708"/>
      <w:formProt w:val="0"/>
      <w:docGrid w:linePitch="48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12AC"/>
    <w:multiLevelType w:val="multilevel"/>
    <w:tmpl w:val="0CC4408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7ED6C1D"/>
    <w:multiLevelType w:val="multilevel"/>
    <w:tmpl w:val="B9BE645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042" w:hanging="360"/>
      </w:pPr>
    </w:lvl>
    <w:lvl w:ilvl="2">
      <w:start w:val="1"/>
      <w:numFmt w:val="decimal"/>
      <w:lvlText w:val="%3."/>
      <w:lvlJc w:val="left"/>
      <w:pPr>
        <w:ind w:left="1402" w:hanging="360"/>
      </w:pPr>
    </w:lvl>
    <w:lvl w:ilvl="3">
      <w:start w:val="1"/>
      <w:numFmt w:val="decimal"/>
      <w:lvlText w:val="%4."/>
      <w:lvlJc w:val="left"/>
      <w:pPr>
        <w:ind w:left="1762" w:hanging="360"/>
      </w:pPr>
    </w:lvl>
    <w:lvl w:ilvl="4">
      <w:start w:val="1"/>
      <w:numFmt w:val="decimal"/>
      <w:lvlText w:val="%5."/>
      <w:lvlJc w:val="left"/>
      <w:pPr>
        <w:ind w:left="2122" w:hanging="360"/>
      </w:pPr>
    </w:lvl>
    <w:lvl w:ilvl="5">
      <w:start w:val="1"/>
      <w:numFmt w:val="decimal"/>
      <w:lvlText w:val="%6."/>
      <w:lvlJc w:val="left"/>
      <w:pPr>
        <w:ind w:left="2482" w:hanging="360"/>
      </w:pPr>
    </w:lvl>
    <w:lvl w:ilvl="6">
      <w:start w:val="1"/>
      <w:numFmt w:val="decimal"/>
      <w:lvlText w:val="%7."/>
      <w:lvlJc w:val="left"/>
      <w:pPr>
        <w:ind w:left="2842" w:hanging="360"/>
      </w:pPr>
    </w:lvl>
    <w:lvl w:ilvl="7">
      <w:start w:val="1"/>
      <w:numFmt w:val="decimal"/>
      <w:lvlText w:val="%8."/>
      <w:lvlJc w:val="left"/>
      <w:pPr>
        <w:ind w:left="3202" w:hanging="360"/>
      </w:pPr>
    </w:lvl>
    <w:lvl w:ilvl="8">
      <w:start w:val="1"/>
      <w:numFmt w:val="decimal"/>
      <w:lvlText w:val="%9."/>
      <w:lvlJc w:val="left"/>
      <w:pPr>
        <w:ind w:left="3562" w:hanging="360"/>
      </w:pPr>
    </w:lvl>
  </w:abstractNum>
  <w:abstractNum w:abstractNumId="2">
    <w:nsid w:val="316246D6"/>
    <w:multiLevelType w:val="multilevel"/>
    <w:tmpl w:val="AAEA768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  <w:color w:val="000000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  <w:color w:val="000000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  <w:color w:val="000000"/>
      </w:rPr>
    </w:lvl>
  </w:abstractNum>
  <w:abstractNum w:abstractNumId="3">
    <w:nsid w:val="397F0A43"/>
    <w:multiLevelType w:val="multilevel"/>
    <w:tmpl w:val="ACC0BD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6B73760E"/>
    <w:multiLevelType w:val="multilevel"/>
    <w:tmpl w:val="AA60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  <w:sz w:val="24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334AE"/>
    <w:rsid w:val="008207A0"/>
    <w:rsid w:val="00C3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940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</dc:creator>
  <cp:keywords/>
  <dc:description/>
  <cp:lastModifiedBy>ktr</cp:lastModifiedBy>
  <cp:revision>2</cp:revision>
  <dcterms:created xsi:type="dcterms:W3CDTF">2019-02-05T10:14:00Z</dcterms:created>
  <dcterms:modified xsi:type="dcterms:W3CDTF">2019-02-05T10:19:00Z</dcterms:modified>
</cp:coreProperties>
</file>