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66AC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14:paraId="1BA6C148" w14:textId="24CE31B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Przemyslu z dnia 27 marca 2019 r. </w:t>
      </w:r>
    </w:p>
    <w:p w14:paraId="6751B71A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44EA5961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</w:p>
    <w:p w14:paraId="6D73BE85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0C60DDD2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14:paraId="7B2A6B2C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255E656E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14:paraId="3165FCE9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551EE9" w14:paraId="06192AD8" w14:textId="77777777" w:rsidTr="00551EE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A44937" w14:textId="77777777" w:rsidR="00551EE9" w:rsidRDefault="00551EE9" w:rsidP="003674D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9A344" w14:textId="4707A4A8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Instytut Humanistyczno- Artystyczny</w:t>
            </w:r>
          </w:p>
        </w:tc>
      </w:tr>
      <w:tr w:rsidR="00551EE9" w14:paraId="521E2DE0" w14:textId="77777777" w:rsidTr="00551EE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D4A5B" w14:textId="77777777" w:rsidR="00551EE9" w:rsidRDefault="00551EE9" w:rsidP="003674D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A4D23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Filologia angielska</w:t>
            </w:r>
          </w:p>
        </w:tc>
      </w:tr>
      <w:tr w:rsidR="00551EE9" w14:paraId="6D32F017" w14:textId="77777777" w:rsidTr="00551EE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2D55F" w14:textId="77777777" w:rsidR="00551EE9" w:rsidRDefault="00551EE9" w:rsidP="003674D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0860A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551EE9" w14:paraId="25C1E972" w14:textId="77777777" w:rsidTr="00551EE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1A6FA" w14:textId="77777777" w:rsidR="00551EE9" w:rsidRDefault="00551EE9" w:rsidP="003674D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FB224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551EE9" w14:paraId="25B5919C" w14:textId="77777777" w:rsidTr="00551EE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257024" w14:textId="77777777" w:rsidR="00551EE9" w:rsidRDefault="00551EE9" w:rsidP="003674D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BD1A0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551EE9" w14:paraId="0CA9F848" w14:textId="77777777" w:rsidTr="00551EE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FE723" w14:textId="77777777" w:rsidR="00551EE9" w:rsidRDefault="00551EE9" w:rsidP="003674D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2FEE9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Business English</w:t>
            </w:r>
          </w:p>
        </w:tc>
      </w:tr>
      <w:tr w:rsidR="00551EE9" w14:paraId="40742EE6" w14:textId="77777777" w:rsidTr="00551EE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A68824" w14:textId="77777777" w:rsidR="00551EE9" w:rsidRDefault="00551EE9" w:rsidP="003674D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1D0CD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IHM-BE-04</w:t>
            </w:r>
          </w:p>
        </w:tc>
      </w:tr>
      <w:tr w:rsidR="00551EE9" w14:paraId="0545093B" w14:textId="77777777" w:rsidTr="00551EE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81302" w14:textId="77777777" w:rsidR="00551EE9" w:rsidRDefault="00551EE9" w:rsidP="003674D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0B52" w14:textId="646DF0E1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zajęcia: kształcenia specjalistycznego (zks)</w:t>
            </w:r>
          </w:p>
        </w:tc>
      </w:tr>
      <w:tr w:rsidR="00551EE9" w14:paraId="2C397C02" w14:textId="77777777" w:rsidTr="00551EE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FD800" w14:textId="77777777" w:rsidR="00551EE9" w:rsidRDefault="00551EE9" w:rsidP="003674D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E6159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Obowiązkowy</w:t>
            </w:r>
          </w:p>
        </w:tc>
      </w:tr>
      <w:tr w:rsidR="00551EE9" w14:paraId="17272F80" w14:textId="77777777" w:rsidTr="00551EE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572920" w14:textId="77777777" w:rsidR="00551EE9" w:rsidRDefault="00551EE9" w:rsidP="003674D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86A5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Semestr III/IV</w:t>
            </w:r>
          </w:p>
        </w:tc>
      </w:tr>
      <w:tr w:rsidR="00551EE9" w14:paraId="68715307" w14:textId="77777777" w:rsidTr="00551EE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606E2" w14:textId="77777777" w:rsidR="00551EE9" w:rsidRDefault="00551EE9" w:rsidP="003674D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2ED95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angielski</w:t>
            </w:r>
          </w:p>
        </w:tc>
      </w:tr>
      <w:tr w:rsidR="00551EE9" w14:paraId="113BCF18" w14:textId="77777777" w:rsidTr="00551EE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B34F1" w14:textId="77777777" w:rsidR="00551EE9" w:rsidRDefault="00551EE9" w:rsidP="003674D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AF5FE" w14:textId="150EEFBC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2+2</w:t>
            </w:r>
          </w:p>
        </w:tc>
      </w:tr>
      <w:tr w:rsidR="00551EE9" w14:paraId="4F714F55" w14:textId="77777777" w:rsidTr="00551EE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47993" w14:textId="77777777" w:rsidR="00551EE9" w:rsidRDefault="00551EE9" w:rsidP="003674D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8DC88" w14:textId="4F05C879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51EE9" w14:paraId="5801A817" w14:textId="77777777" w:rsidTr="00551EE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D4885" w14:textId="77777777" w:rsidR="00551EE9" w:rsidRDefault="00551EE9" w:rsidP="003674D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3EB96" w14:textId="69F3C0A1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Violetta Ciećko </w:t>
            </w:r>
          </w:p>
        </w:tc>
      </w:tr>
    </w:tbl>
    <w:p w14:paraId="529A68F3" w14:textId="77777777" w:rsidR="00551EE9" w:rsidRDefault="00551EE9" w:rsidP="00551EE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B91004" w14:textId="77777777" w:rsidR="00551EE9" w:rsidRDefault="00551EE9" w:rsidP="00551EE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551EE9" w14:paraId="5FA781F8" w14:textId="77777777" w:rsidTr="00551EE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825D9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0B8BE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237C32BB" w14:textId="77777777" w:rsidR="00551EE9" w:rsidRDefault="00551E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B30460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64BBCBE9" w14:textId="77777777" w:rsidR="00551EE9" w:rsidRDefault="00551E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8A9F5C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8104D9C" w14:textId="77777777" w:rsidR="00551EE9" w:rsidRDefault="00551E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E3490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68B33873" w14:textId="77777777" w:rsidR="00551EE9" w:rsidRDefault="00551E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98033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3C07F7FF" w14:textId="77777777" w:rsidR="00551EE9" w:rsidRDefault="00551E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1D8D1" w14:textId="77777777" w:rsidR="00551EE9" w:rsidRDefault="00551E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551EE9" w14:paraId="4EC2233D" w14:textId="77777777" w:rsidTr="00551EE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20234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B4913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F42FC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9725F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58287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CD2A9F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8C45D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08CEB3F4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DA547B" w14:textId="77777777" w:rsidR="00551EE9" w:rsidRDefault="00551EE9" w:rsidP="00551EE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5EE7DF67" w14:textId="77777777" w:rsidR="00551EE9" w:rsidRDefault="00551EE9" w:rsidP="00551EE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007261D7" w14:textId="77777777" w:rsidR="00551EE9" w:rsidRDefault="00551EE9" w:rsidP="00551EE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3F202C67" w14:textId="77E7567E" w:rsidR="00551EE9" w:rsidRDefault="00551EE9" w:rsidP="00551E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C1: nabycie umiejętności posługiwania się językiem z zakresu wybranych dziedzin biznesu, tj. zarządzanie, finanse przedsiębiorstw, bankowość, obsługa klienta, marketing, zarządzanie kryzysowe, fuzje i przejęcia, gospodarka globalna. </w:t>
      </w:r>
    </w:p>
    <w:p w14:paraId="50544735" w14:textId="77777777" w:rsidR="00551EE9" w:rsidRDefault="00551EE9" w:rsidP="00551E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C8EC0" w14:textId="77777777" w:rsidR="00551EE9" w:rsidRDefault="00551EE9" w:rsidP="00551E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C2 : wykształcenie umiejętności oceny bieżących wydarzeń w świecie biznesu, poprzez analizę i komentowanie zaistniałych w gospodarce sytuacji .</w:t>
      </w:r>
    </w:p>
    <w:p w14:paraId="4A3D3510" w14:textId="77777777" w:rsidR="00551EE9" w:rsidRDefault="00551EE9" w:rsidP="00551E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C3: rozwój umiejętności językowych, rozbudowa słownictwa związanego z zagadnieniami biznesowymi w różnych kontekstach tematycznych. Studenci rozwijają cztery sprawności językowe: słuchanie, czytanie, mówienie i pisanie, osadzone w kontekście biznesowym</w:t>
      </w:r>
    </w:p>
    <w:p w14:paraId="2929946F" w14:textId="77777777" w:rsidR="00551EE9" w:rsidRDefault="00551EE9" w:rsidP="00551E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03633" w14:textId="77777777" w:rsidR="00551EE9" w:rsidRDefault="00551EE9" w:rsidP="00551EE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Wymagania wstępne</w:t>
      </w:r>
    </w:p>
    <w:p w14:paraId="439C0E21" w14:textId="7D9270A2" w:rsidR="00551EE9" w:rsidRPr="00551EE9" w:rsidRDefault="00551EE9" w:rsidP="00551EE9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51EE9">
        <w:rPr>
          <w:rFonts w:ascii="Times New Roman" w:hAnsi="Times New Roman" w:cs="Times New Roman"/>
          <w:sz w:val="24"/>
          <w:szCs w:val="24"/>
        </w:rPr>
        <w:t xml:space="preserve">najomość </w:t>
      </w:r>
      <w:r w:rsidRPr="00551EE9">
        <w:rPr>
          <w:rFonts w:ascii="Times New Roman" w:eastAsia="Arial" w:hAnsi="Times New Roman" w:cs="Times New Roman"/>
          <w:sz w:val="24"/>
          <w:szCs w:val="24"/>
        </w:rPr>
        <w:t>języka angielskiego</w:t>
      </w:r>
      <w:r w:rsidRPr="00551EE9">
        <w:rPr>
          <w:rFonts w:ascii="Times New Roman" w:hAnsi="Times New Roman" w:cs="Times New Roman"/>
          <w:sz w:val="24"/>
          <w:szCs w:val="24"/>
        </w:rPr>
        <w:t>; poziom B1 wg Europejskiego Systemu Opisu Kształcenia Językowego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37A174" w14:textId="77777777" w:rsidR="00551EE9" w:rsidRPr="00551EE9" w:rsidRDefault="00551EE9" w:rsidP="00551EE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39B2E8" w14:textId="77777777" w:rsidR="00551EE9" w:rsidRDefault="00551EE9" w:rsidP="00551EE9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41917155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14:paraId="03B597E2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51"/>
        <w:gridCol w:w="6768"/>
        <w:gridCol w:w="2298"/>
      </w:tblGrid>
      <w:tr w:rsidR="00551EE9" w14:paraId="3839139E" w14:textId="77777777" w:rsidTr="009611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906FF2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3959F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FAE28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107A38" w14:paraId="55E846A3" w14:textId="77777777" w:rsidTr="009611A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7A6F1" w14:textId="77777777" w:rsidR="00107A38" w:rsidRDefault="00107A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C5F78" w14:textId="7A80D669" w:rsidR="00107A38" w:rsidRDefault="00107A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107A38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>- w zakresie wiedzy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4900" w14:textId="77777777" w:rsidR="00107A38" w:rsidRDefault="00107A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551EE9" w14:paraId="402F739B" w14:textId="77777777" w:rsidTr="009611A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B25B23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EECCF" w14:textId="42E4D711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Student wie, jak dotrzeć do wiedzy specjalistycznej oraz terminologii biznesowej oraz jak je zastosować w praktyce.</w:t>
            </w:r>
          </w:p>
          <w:p w14:paraId="35AFA9A7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328D" w14:textId="6BFABA73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</w:t>
            </w:r>
            <w:r w:rsidR="009611A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  <w:p w14:paraId="01FC1E9F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551EE9" w14:paraId="46B1B1AA" w14:textId="77777777" w:rsidTr="009611A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72E3D7" w14:textId="52D76B92" w:rsidR="00551EE9" w:rsidRDefault="009611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</w:t>
            </w:r>
            <w:r w:rsidR="00551EE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9B9A7B" w14:textId="13DE210A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 posiada ogólna wiedzę humanistyczną, szczególnie tę </w:t>
            </w:r>
            <w:r w:rsidR="009611A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mającą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związek ze studiami </w:t>
            </w:r>
            <w:r w:rsidR="009611A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języka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angielskiego i kultury anglojęzycznej zorientowaną praktycznie</w:t>
            </w:r>
            <w:r w:rsidR="00F0788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w szczególności na zagadnienia związane z biznesem.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1F67" w14:textId="19C4F774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</w:t>
            </w:r>
            <w:r w:rsidR="009611A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  <w:p w14:paraId="0BFB672C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107A38" w14:paraId="5649FF66" w14:textId="77777777" w:rsidTr="009611A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71E2C" w14:textId="77777777" w:rsidR="00107A38" w:rsidRDefault="00107A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D3BDF" w14:textId="40487405" w:rsidR="00107A38" w:rsidRDefault="00107A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107A38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 xml:space="preserve">- w zakresie </w:t>
            </w: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>umiejetności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EDB8F" w14:textId="77777777" w:rsidR="00107A38" w:rsidRDefault="00107A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551EE9" w14:paraId="3283CE3C" w14:textId="77777777" w:rsidTr="009611A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F9A6D1" w14:textId="086D5FB5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</w:t>
            </w:r>
            <w:r w:rsidR="009611AE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817485" w14:textId="7F426D2C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Student posiada</w:t>
            </w:r>
            <w:r w:rsidR="00217B5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umiejętność zastosowania poznawanego języka biznesu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="00217B5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, ćwiczy 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orientację w zakresie zapotrzebowania szeroko rozumianego </w:t>
            </w:r>
            <w:r w:rsidR="00217B5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języka 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biznesu w dziedzinie komunikacji językowej</w:t>
            </w:r>
            <w:r w:rsidR="00217B5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, nabywa umiejętność prowadzenia komunikacji pisemnej i ustnej</w:t>
            </w:r>
            <w:r w:rsidR="009611AE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EEEE" w14:textId="5B8A2B0F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</w:t>
            </w:r>
            <w:r w:rsidR="009611A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  <w:p w14:paraId="495DE76B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551EE9" w14:paraId="76FAFFD7" w14:textId="77777777" w:rsidTr="009611A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BAFE3" w14:textId="203DE2F8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</w:t>
            </w:r>
            <w:r w:rsidR="009611AE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EA192" w14:textId="33DFFE6B" w:rsidR="00551EE9" w:rsidRDefault="00551EE9" w:rsidP="009611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Student</w:t>
            </w:r>
            <w:r w:rsidR="00217B5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potrafi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="009611AE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prowadzi</w:t>
            </w:r>
            <w:r w:rsidR="00217B5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ć</w:t>
            </w:r>
            <w:r w:rsidR="009611AE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proste negocjacje i wygłasza prezentacje, posiada bogaty zasób słownictwa specjalistycznego.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5DDE" w14:textId="274D74F9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</w:t>
            </w:r>
            <w:r w:rsidR="009611A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  <w:p w14:paraId="6EF2E2FD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107A38" w14:paraId="3B3C0C32" w14:textId="77777777" w:rsidTr="009611A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B5332" w14:textId="77777777" w:rsidR="00107A38" w:rsidRDefault="00107A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36B73" w14:textId="180BB62B" w:rsidR="00107A38" w:rsidRPr="009611AE" w:rsidRDefault="00107A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38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 xml:space="preserve">- w zakresie </w:t>
            </w: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>kompetencji społecznych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DCCA" w14:textId="77777777" w:rsidR="00107A38" w:rsidRDefault="00107A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551EE9" w14:paraId="43A97F55" w14:textId="77777777" w:rsidTr="009611A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D9375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EB975" w14:textId="2CB4521E" w:rsidR="00551EE9" w:rsidRDefault="009611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Student kształtuje aktywną postawę wobec wykorzystania języka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obcego w środowisku pracy, poszerzania wiedzy fachowej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potrzeby ciągłego doskonalenia kompetencji językowych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A20F" w14:textId="03C83962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</w:t>
            </w:r>
            <w:r w:rsidR="009611A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  <w:p w14:paraId="773EEA25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107A38" w14:paraId="33AB1983" w14:textId="77777777" w:rsidTr="009611A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F4E17" w14:textId="07F77B1C" w:rsidR="00107A38" w:rsidRDefault="00107A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38CB1" w14:textId="3D19A6ED" w:rsidR="00107A38" w:rsidRPr="009611AE" w:rsidRDefault="00107A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Student wykazuje potrzebę  wspólnego działanie i pracy w zespole.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2EF3" w14:textId="6AC07D0B" w:rsidR="00107A38" w:rsidRDefault="00107A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K_K02</w:t>
            </w:r>
          </w:p>
        </w:tc>
      </w:tr>
    </w:tbl>
    <w:p w14:paraId="5886BD50" w14:textId="4BA64649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4E34D90" w14:textId="5F236E7E" w:rsidR="00F07889" w:rsidRDefault="00F0788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52C82A" w14:textId="1BD5DEC8" w:rsidR="00F07889" w:rsidRDefault="00F0788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D06B4E" w14:textId="34B18892" w:rsidR="00F07889" w:rsidRDefault="00F0788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D11EFC" w14:textId="069E6A24" w:rsidR="00F07889" w:rsidRDefault="00F0788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5A8A39" w14:textId="5A756773" w:rsidR="00F07889" w:rsidRDefault="00F0788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0E9033" w14:textId="77777777" w:rsidR="00F07889" w:rsidRDefault="00F0788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419934F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24351119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(W- wykład, K- konwersatorium, L- laboratorium, P- projekt, PZ- praktyka zawodowa)</w:t>
      </w:r>
    </w:p>
    <w:p w14:paraId="22DDA5EE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357A1" w14:textId="45BC704F" w:rsidR="00551EE9" w:rsidRDefault="009611AE" w:rsidP="00551E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Ćwiczenia</w:t>
      </w:r>
    </w:p>
    <w:tbl>
      <w:tblPr>
        <w:tblW w:w="991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55"/>
        <w:gridCol w:w="7896"/>
        <w:gridCol w:w="1164"/>
      </w:tblGrid>
      <w:tr w:rsidR="00551EE9" w14:paraId="31DBE771" w14:textId="77777777" w:rsidTr="00551EE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B58FDB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CB2A0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D9DD0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551EE9" w14:paraId="107209EA" w14:textId="77777777" w:rsidTr="00551EE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4A9A56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8113CD" w14:textId="12567493" w:rsidR="00551EE9" w:rsidRDefault="00F078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Wprowadzenie, wiadomości wstępne. </w:t>
            </w:r>
            <w:r w:rsidR="00551EE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Companies, company culture, communication</w:t>
            </w:r>
          </w:p>
          <w:p w14:paraId="350FCF9A" w14:textId="3FEC5B8D" w:rsidR="009611AE" w:rsidRDefault="009611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C122D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551EE9" w14:paraId="73B30B55" w14:textId="77777777" w:rsidTr="00551EE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30704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50939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GB" w:eastAsia="ar-SA"/>
              </w:rPr>
              <w:t>Job hunting, job interview, job satisfaction</w:t>
            </w:r>
          </w:p>
          <w:p w14:paraId="6360CFFC" w14:textId="17E188AD" w:rsidR="009611AE" w:rsidRDefault="009611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GB"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7E4D9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551EE9" w14:paraId="50F09E49" w14:textId="77777777" w:rsidTr="00551EE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6A60E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753BB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GB" w:eastAsia="ar-SA"/>
              </w:rPr>
              <w:t>Applying for a job, CV</w:t>
            </w:r>
          </w:p>
          <w:p w14:paraId="7DDD2965" w14:textId="6D7FA845" w:rsidR="009611AE" w:rsidRDefault="009611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GB"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9FE61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551EE9" w14:paraId="5ADC3EE4" w14:textId="77777777" w:rsidTr="00551EE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54890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677C2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Finance, economy</w:t>
            </w:r>
          </w:p>
          <w:p w14:paraId="11ED8153" w14:textId="7803FFBA" w:rsidR="009611AE" w:rsidRDefault="009611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70BCA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551EE9" w14:paraId="63C0B71D" w14:textId="77777777" w:rsidTr="00551EE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589FE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B89A67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Business letters</w:t>
            </w:r>
            <w:r w:rsidR="009611A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Emails.</w:t>
            </w:r>
          </w:p>
          <w:p w14:paraId="286BB4F5" w14:textId="77DD2A9C" w:rsidR="009611AE" w:rsidRDefault="009611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9F31F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551EE9" w14:paraId="33051DFF" w14:textId="77777777" w:rsidTr="00551EE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3DBEFB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CD0EC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Meetings, case stud</w:t>
            </w:r>
            <w:r w:rsidR="009611A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ies.</w:t>
            </w:r>
          </w:p>
          <w:p w14:paraId="22D48F28" w14:textId="17086BD0" w:rsidR="009611AE" w:rsidRDefault="009611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C1A1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551EE9" w14:paraId="164A061F" w14:textId="77777777" w:rsidTr="00551EE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5C97AD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9612C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Management styles</w:t>
            </w:r>
          </w:p>
          <w:p w14:paraId="0933B21A" w14:textId="2187B6B7" w:rsidR="009611AE" w:rsidRDefault="009611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4324A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551EE9" w14:paraId="106D3443" w14:textId="77777777" w:rsidTr="00551EE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98072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57BDA" w14:textId="068ECC5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Team building</w:t>
            </w:r>
            <w:r w:rsidR="009611A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Sales.</w:t>
            </w:r>
          </w:p>
          <w:p w14:paraId="23215D33" w14:textId="4191B4E5" w:rsidR="009611AE" w:rsidRDefault="009611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12174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551EE9" w14:paraId="7EB7D05E" w14:textId="77777777" w:rsidTr="00551EE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7AAF01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8DE24" w14:textId="68CB9C06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Risk</w:t>
            </w:r>
            <w:r w:rsidR="009611A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Marketing. E-commerce.</w:t>
            </w:r>
          </w:p>
          <w:p w14:paraId="259889D7" w14:textId="51FD18AF" w:rsidR="009611AE" w:rsidRDefault="009611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CB3BA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551EE9" w14:paraId="0E7F1EC8" w14:textId="77777777" w:rsidTr="00551EE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19244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C587D" w14:textId="13D95118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Raising finance</w:t>
            </w:r>
            <w:r w:rsidR="009611A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International market.</w:t>
            </w:r>
          </w:p>
          <w:p w14:paraId="59153F1A" w14:textId="5A48575C" w:rsidR="009611AE" w:rsidRDefault="009611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2A0CA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551EE9" w14:paraId="4E3A9488" w14:textId="77777777" w:rsidTr="00551EE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C9761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EAAC37" w14:textId="7F1389A9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Negotiating</w:t>
            </w:r>
            <w:r w:rsidR="009611A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Business ethics.</w:t>
            </w:r>
          </w:p>
          <w:p w14:paraId="6CD82AF8" w14:textId="1FEB74C0" w:rsidR="009611AE" w:rsidRDefault="009611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57EB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1EE9" w14:paraId="1CBAC82F" w14:textId="77777777" w:rsidTr="00551EE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10E28" w14:textId="46044649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8EBD2" w14:textId="77777777" w:rsidR="00551EE9" w:rsidRPr="009611AE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9611A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C895" w14:textId="77777777" w:rsidR="00551EE9" w:rsidRPr="009611AE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9611A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60</w:t>
            </w:r>
          </w:p>
        </w:tc>
      </w:tr>
    </w:tbl>
    <w:p w14:paraId="449E7490" w14:textId="77777777" w:rsidR="00551EE9" w:rsidRDefault="00551EE9" w:rsidP="00551EE9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DEA88B7" w14:textId="77777777" w:rsidR="00551EE9" w:rsidRDefault="00551EE9" w:rsidP="00551EE9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7. Metody weryfikacji efektów uczenia się  /w odniesieniu do poszczególnych efektów/</w:t>
      </w:r>
    </w:p>
    <w:p w14:paraId="798B8422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551EE9" w14:paraId="1ADC30FE" w14:textId="77777777" w:rsidTr="00551EE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8FA45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614E4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551EE9" w14:paraId="7AFAFC3C" w14:textId="77777777" w:rsidTr="00551EE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042AA" w14:textId="77777777" w:rsidR="00551EE9" w:rsidRDefault="00551EE9">
            <w:pPr>
              <w:spacing w:after="0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A24AF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E3EDE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E96B3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A838E0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9AE049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B348D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BCB81" w14:textId="0E9226D9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  <w:r w:rsidR="00107A38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*</w:t>
            </w:r>
          </w:p>
        </w:tc>
      </w:tr>
      <w:tr w:rsidR="00551EE9" w14:paraId="5980CC84" w14:textId="77777777" w:rsidTr="00551EE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AB8B0D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231F0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29138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9BA54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E1011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B3711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C4751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B47C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551EE9" w14:paraId="3C42311B" w14:textId="77777777" w:rsidTr="00551EE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2CB21" w14:textId="17A7D80A" w:rsidR="00551EE9" w:rsidRDefault="00107A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</w:t>
            </w:r>
            <w:r w:rsidR="00551EE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78F65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510CD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24CA8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3AE1C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B4349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11C90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A05F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551EE9" w14:paraId="3FFC6558" w14:textId="77777777" w:rsidTr="00551EE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2B56B" w14:textId="334ADD78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</w:t>
            </w:r>
            <w:r w:rsidR="00107A3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6B731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EAD2A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60059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812E0" w14:textId="77777777" w:rsidR="00551EE9" w:rsidRDefault="00551EE9">
            <w:pP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8EC39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B202C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0D2D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551EE9" w14:paraId="7B8C54FF" w14:textId="77777777" w:rsidTr="00551EE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C8AD52" w14:textId="768BFDBE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</w:t>
            </w:r>
            <w:r w:rsidR="00107A3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E0026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89815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FF3526" w14:textId="7261FD37" w:rsidR="00551EE9" w:rsidRDefault="00107A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6AC46" w14:textId="77777777" w:rsidR="00551EE9" w:rsidRDefault="00551EE9">
            <w:pP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BDF7C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95AA9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CB3B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551EE9" w14:paraId="1B7B1366" w14:textId="77777777" w:rsidTr="00551EE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5AE2D" w14:textId="526775E3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</w:t>
            </w:r>
            <w:r w:rsidR="00107A3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7D1C8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7D2E8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2BB51" w14:textId="1B350F2F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8CC46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15598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DA2F5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1327E" w14:textId="343C1760" w:rsidR="00551EE9" w:rsidRDefault="00107A38">
            <w:pP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107A38" w14:paraId="15007CA2" w14:textId="77777777" w:rsidTr="00551EE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CB080" w14:textId="1C129793" w:rsidR="00107A38" w:rsidRDefault="00107A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BF125" w14:textId="77777777" w:rsidR="00107A38" w:rsidRDefault="00107A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EFFB2" w14:textId="77777777" w:rsidR="00107A38" w:rsidRDefault="00107A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40ED4" w14:textId="77777777" w:rsidR="00107A38" w:rsidRDefault="00107A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9B993" w14:textId="77777777" w:rsidR="00107A38" w:rsidRDefault="00107A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11F15" w14:textId="77777777" w:rsidR="00107A38" w:rsidRDefault="00107A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24B03" w14:textId="77777777" w:rsidR="00107A38" w:rsidRDefault="00107A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7886" w14:textId="104DAA7D" w:rsidR="00107A38" w:rsidRDefault="00107A38">
            <w:pP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</w:tr>
    </w:tbl>
    <w:p w14:paraId="643618C1" w14:textId="77777777" w:rsidR="00107A38" w:rsidRDefault="00107A38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</w:p>
    <w:p w14:paraId="3AF345F4" w14:textId="0BA66589" w:rsidR="00107A38" w:rsidRPr="00107A38" w:rsidRDefault="00107A38" w:rsidP="00107A38">
      <w:pPr>
        <w:pStyle w:val="Akapitzlist"/>
        <w:spacing w:line="200" w:lineRule="exact"/>
        <w:ind w:left="1080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t xml:space="preserve">  *</w:t>
      </w:r>
      <w:r w:rsidRPr="00107A3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Obserwacja studenta, rozmowa ze studentem.</w:t>
      </w:r>
    </w:p>
    <w:p w14:paraId="21CF83A6" w14:textId="77777777" w:rsidR="00107A38" w:rsidRPr="00107A38" w:rsidRDefault="00107A38" w:rsidP="00107A38">
      <w:pPr>
        <w:spacing w:after="0" w:line="248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5BA3F1C4" w14:textId="30FA4143" w:rsidR="00551EE9" w:rsidRPr="00107A38" w:rsidRDefault="00551EE9" w:rsidP="00107A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 w:rsidRPr="00107A38"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2"/>
        <w:gridCol w:w="3988"/>
      </w:tblGrid>
      <w:tr w:rsidR="00551EE9" w14:paraId="05DE73C9" w14:textId="77777777" w:rsidTr="00551EE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ED182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831E2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551EE9" w14:paraId="36C15DE0" w14:textId="77777777" w:rsidTr="00551EE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CA0D7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32222" w14:textId="73DDB78D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Ćwiczenia z wykorzystaniem </w:t>
            </w:r>
            <w:r w:rsidR="00107A38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mini </w:t>
            </w: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prezentacji multimedialnych, zdjęć, tekstów, nagrań, krótkich filmów i innych materiałów dydaktycznych</w:t>
            </w:r>
          </w:p>
        </w:tc>
      </w:tr>
      <w:tr w:rsidR="00551EE9" w14:paraId="7C7D5A4C" w14:textId="77777777" w:rsidTr="00551EE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B2707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0A69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6FFE150F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7ADF9B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14:paraId="61E0FA39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0EEC5067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14:paraId="1AD52961" w14:textId="77777777" w:rsidR="00551EE9" w:rsidRDefault="00551EE9" w:rsidP="00551EE9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551EE9" w14:paraId="77FD5878" w14:textId="77777777" w:rsidTr="00551E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13D49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90B90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</w:t>
            </w:r>
          </w:p>
        </w:tc>
      </w:tr>
      <w:tr w:rsidR="00551EE9" w14:paraId="684B1D23" w14:textId="77777777" w:rsidTr="00551E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7E689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3E1D2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2</w:t>
            </w:r>
          </w:p>
        </w:tc>
      </w:tr>
      <w:tr w:rsidR="00551EE9" w14:paraId="4CF4B8F1" w14:textId="77777777" w:rsidTr="00551E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9BEA1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2E415" w14:textId="1F168C01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Ćwiczenie projektowe</w:t>
            </w:r>
            <w:r w:rsidR="00107A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aktywność.</w:t>
            </w:r>
          </w:p>
        </w:tc>
      </w:tr>
    </w:tbl>
    <w:p w14:paraId="6367E20C" w14:textId="77777777" w:rsidR="00551EE9" w:rsidRDefault="00551EE9" w:rsidP="00551EE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357C0CD" w14:textId="77777777" w:rsidR="00551EE9" w:rsidRDefault="00551EE9" w:rsidP="00551EE9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97"/>
      </w:tblGrid>
      <w:tr w:rsidR="00551EE9" w14:paraId="66365828" w14:textId="77777777" w:rsidTr="00551E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C3529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6B0B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zajęć na podstawie kolokwium</w:t>
            </w:r>
          </w:p>
          <w:p w14:paraId="7D77564A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551EE9" w14:paraId="1729A410" w14:textId="77777777" w:rsidTr="00551E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0D95C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45FF8EAA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ED57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3C6E1DCA" w14:textId="3F05BA09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przedmiotu na podstawie pozytywnych ocen z prac indywidualnych i grupowych, jak zadania domowe, testy, projekty, wypowiedzi, udział w dyskusjach itp. </w:t>
            </w:r>
          </w:p>
          <w:p w14:paraId="67799989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3F03FDBA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</w:tbl>
    <w:p w14:paraId="3387A4F9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D0AFE8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14:paraId="61F9541C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967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16"/>
        <w:gridCol w:w="1757"/>
        <w:gridCol w:w="1758"/>
        <w:gridCol w:w="1758"/>
        <w:gridCol w:w="1758"/>
        <w:gridCol w:w="1828"/>
      </w:tblGrid>
      <w:tr w:rsidR="00551EE9" w14:paraId="29981E18" w14:textId="77777777" w:rsidTr="00551EE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51CA7B0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14:paraId="2759EBE6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BB8BAE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A63BC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0EEBF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41239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BB97F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551EE9" w14:paraId="3FDCB66B" w14:textId="77777777" w:rsidTr="00551EE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75A35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W01</w:t>
            </w:r>
          </w:p>
          <w:p w14:paraId="38DF7BD6" w14:textId="77777777" w:rsidR="00107A38" w:rsidRDefault="00107A38" w:rsidP="00107A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W02</w:t>
            </w:r>
          </w:p>
          <w:p w14:paraId="39DC74C7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5978C1BF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08AD92DC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05E7A691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22EDB556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1452619D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37776E72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7BD4DDE8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30520CF6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51CCC9FF" w14:textId="305D82E4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</w:t>
            </w:r>
            <w:r w:rsidR="00107A3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  <w:p w14:paraId="4E8E78EA" w14:textId="77777777" w:rsidR="00107A38" w:rsidRDefault="00107A38" w:rsidP="00107A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U02</w:t>
            </w:r>
          </w:p>
          <w:p w14:paraId="386E2D9A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75D85159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06B5AC76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02A5D85A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2F69B1FD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04DE00B9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53CE5A1A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14:paraId="367F8065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  <w:p w14:paraId="546D60BB" w14:textId="7AC7F3CF" w:rsidR="00551EE9" w:rsidRDefault="00551EE9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K0</w:t>
            </w:r>
            <w:r w:rsidR="00107A38"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  <w:t>1-02</w:t>
            </w:r>
          </w:p>
          <w:p w14:paraId="0324CF10" w14:textId="77777777" w:rsidR="00551EE9" w:rsidRDefault="00551EE9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36284638" w14:textId="77777777" w:rsidR="00551EE9" w:rsidRDefault="00551EE9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421AAF08" w14:textId="77777777" w:rsidR="00551EE9" w:rsidRDefault="00551EE9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14B9AAD6" w14:textId="77777777" w:rsidR="00551EE9" w:rsidRDefault="00551EE9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31DBA0EB" w14:textId="77777777" w:rsidR="00551EE9" w:rsidRDefault="00551EE9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51B934A8" w14:textId="77777777" w:rsidR="00551EE9" w:rsidRDefault="00551EE9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4925F057" w14:textId="77777777" w:rsidR="00551EE9" w:rsidRDefault="00551EE9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  <w:p w14:paraId="4F82153E" w14:textId="77777777" w:rsidR="00551EE9" w:rsidRDefault="00551EE9">
            <w:pP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  <w:p w14:paraId="4C75CAFB" w14:textId="77777777" w:rsidR="00551EE9" w:rsidRDefault="00551EE9">
            <w:pPr>
              <w:rPr>
                <w:rFonts w:ascii="Times New Roman" w:eastAsia="Times New Roman" w:hAnsi="Times New Roman" w:cs="Calibri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8E8C2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student zna podstawowe pojęcia i metody w stopniu minimalnym; </w:t>
            </w:r>
          </w:p>
          <w:p w14:paraId="310631B2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55AD3D9F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7221F34C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1B7F9217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081429FE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umie wykonać bardzo uproszczoną analizę i prezentację danych; </w:t>
            </w:r>
          </w:p>
          <w:p w14:paraId="089B9A24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547518A4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2B3F22F2" w14:textId="08443831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cs="Calibri"/>
                <w:sz w:val="24"/>
                <w:szCs w:val="24"/>
              </w:rPr>
              <w:t xml:space="preserve">potrafi wskazać jedynie podstawowe uwarunkowania zjawisk i procesów </w:t>
            </w:r>
            <w:r w:rsidR="00F07889" w:rsidRPr="00F07889">
              <w:rPr>
                <w:rFonts w:cs="Calibri"/>
                <w:sz w:val="20"/>
                <w:szCs w:val="20"/>
              </w:rPr>
              <w:t>komunikacyjnych</w:t>
            </w:r>
            <w:r w:rsidRPr="00F07889">
              <w:rPr>
                <w:rFonts w:cs="Calibri"/>
                <w:sz w:val="20"/>
                <w:szCs w:val="20"/>
              </w:rPr>
              <w:t xml:space="preserve"> 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lastRenderedPageBreak/>
              <w:t>biznesowych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C6FD0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student zna podstawowe pojęcia i metody w stopniu dostatecznym; </w:t>
            </w:r>
          </w:p>
          <w:p w14:paraId="33CA467F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71FF37FF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671424E0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0AD78D4E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0A549A58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umie wykonać uproszczoną ale dostateczną analizę i prezentację danych; </w:t>
            </w:r>
          </w:p>
          <w:p w14:paraId="6AB1CD80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422595CB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6F074F9" w14:textId="0C5CBE51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cs="Calibri"/>
                <w:sz w:val="24"/>
                <w:szCs w:val="24"/>
              </w:rPr>
              <w:t xml:space="preserve">potrafi wskazać jedynie podstawowe uwarunkowania zjawisk i procesów </w:t>
            </w:r>
            <w:r w:rsidR="00F07889" w:rsidRPr="00F07889">
              <w:rPr>
                <w:rFonts w:cs="Calibri"/>
                <w:sz w:val="20"/>
                <w:szCs w:val="20"/>
              </w:rPr>
              <w:t>komunikacyjnych</w:t>
            </w:r>
            <w:r w:rsidRPr="00F07889">
              <w:rPr>
                <w:rFonts w:cs="Calibri"/>
                <w:sz w:val="20"/>
                <w:szCs w:val="20"/>
              </w:rPr>
              <w:t xml:space="preserve"> 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lastRenderedPageBreak/>
              <w:t>biznesowych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44155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student zna podstawowe pojęcia i metody w stopniu średnim; </w:t>
            </w:r>
          </w:p>
          <w:p w14:paraId="210B41A8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47E29376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5A3FF001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61E743E8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00250A8E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umie wykonać standardową analizę i prezentację danych; </w:t>
            </w:r>
          </w:p>
          <w:p w14:paraId="281292F3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6B9C31F1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6234E595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225868DC" w14:textId="10FC6802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cs="Calibri"/>
                <w:sz w:val="24"/>
                <w:szCs w:val="24"/>
              </w:rPr>
              <w:t xml:space="preserve">potrafi wskazać podstawowe i poboczne uwarunkowania zjawisk i procesów </w:t>
            </w:r>
            <w:r w:rsidR="00F07889" w:rsidRPr="00F07889">
              <w:rPr>
                <w:rFonts w:cs="Calibri"/>
                <w:sz w:val="20"/>
                <w:szCs w:val="20"/>
              </w:rPr>
              <w:t>komunikacyjnych</w:t>
            </w:r>
            <w:r w:rsidRPr="00F07889">
              <w:rPr>
                <w:rFonts w:cs="Calibri"/>
                <w:sz w:val="20"/>
                <w:szCs w:val="20"/>
              </w:rPr>
              <w:t xml:space="preserve"> 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lastRenderedPageBreak/>
              <w:t xml:space="preserve">biznesowych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B90B2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student zna podstawowe pojęcia i metody w stopniu dobrym;</w:t>
            </w:r>
          </w:p>
          <w:p w14:paraId="1AAACF2A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25DA3136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E9EABE0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6834803F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4128E2DA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umie wykonać dobrą standardową analizę i prezentację danych; </w:t>
            </w:r>
          </w:p>
          <w:p w14:paraId="5893A999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3DE3BB5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6FA56285" w14:textId="257DF0A6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cs="Calibri"/>
                <w:sz w:val="24"/>
                <w:szCs w:val="24"/>
              </w:rPr>
              <w:t xml:space="preserve">potrafi wskazać podstawowe i poboczne uwarunkowania zjawisk i procesów </w:t>
            </w:r>
            <w:r w:rsidR="00F07889" w:rsidRPr="00F07889">
              <w:rPr>
                <w:rFonts w:cs="Calibri"/>
                <w:sz w:val="20"/>
                <w:szCs w:val="20"/>
              </w:rPr>
              <w:t>komunikacyjnych</w:t>
            </w:r>
            <w:r w:rsidRPr="00F07889">
              <w:rPr>
                <w:rFonts w:cs="Calibri"/>
                <w:sz w:val="20"/>
                <w:szCs w:val="20"/>
              </w:rPr>
              <w:t xml:space="preserve"> 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lastRenderedPageBreak/>
              <w:t xml:space="preserve">biznesowych 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18B5E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lastRenderedPageBreak/>
              <w:t>student zna wszystkie podstawowe pojęcia i metody w stopniu biegłym i operuje nimi swobodnie;</w:t>
            </w:r>
          </w:p>
          <w:p w14:paraId="3A0C6326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kern w:val="24"/>
                <w:sz w:val="24"/>
                <w:szCs w:val="24"/>
              </w:rPr>
            </w:pPr>
          </w:p>
          <w:p w14:paraId="08448605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cs="Calibri"/>
                <w:kern w:val="24"/>
                <w:sz w:val="24"/>
                <w:szCs w:val="24"/>
              </w:rPr>
            </w:pPr>
          </w:p>
          <w:p w14:paraId="47D61FCB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 xml:space="preserve"> umie wykonać złożoną analizę i ściśle z nią powiązaną prezentację danych;</w:t>
            </w:r>
          </w:p>
          <w:p w14:paraId="7C8E8E80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14:paraId="03FDC9F4" w14:textId="77777777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14:paraId="3A393616" w14:textId="084403D8" w:rsidR="00551EE9" w:rsidRDefault="00551EE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 xml:space="preserve"> potrafi prawidłowo wskazać główne i poboczne uwarunkowania zjawisk i procesów </w:t>
            </w:r>
            <w:r w:rsidR="00F07889">
              <w:rPr>
                <w:rFonts w:cs="Calibri"/>
                <w:sz w:val="24"/>
                <w:szCs w:val="24"/>
              </w:rPr>
              <w:lastRenderedPageBreak/>
              <w:t>komunikacyjnych</w:t>
            </w:r>
            <w:r>
              <w:rPr>
                <w:rFonts w:cs="Calibri"/>
                <w:sz w:val="24"/>
                <w:szCs w:val="24"/>
              </w:rPr>
              <w:t xml:space="preserve"> i biznesowych  </w:t>
            </w:r>
            <w:r>
              <w:rPr>
                <w:rFonts w:cs="Calibri"/>
                <w:kern w:val="24"/>
                <w:sz w:val="24"/>
                <w:szCs w:val="24"/>
              </w:rPr>
              <w:t>oraz swobodnie przedstawia projekt na forum grupy konwersatoryjnej</w:t>
            </w:r>
          </w:p>
        </w:tc>
      </w:tr>
    </w:tbl>
    <w:p w14:paraId="114F0B34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9417D3" w14:textId="0426ED3F" w:rsidR="00107A38" w:rsidRPr="00217B57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val="en-GB" w:eastAsia="ar-SA"/>
        </w:rPr>
      </w:pPr>
      <w:r w:rsidRPr="00217B57">
        <w:rPr>
          <w:rFonts w:ascii="Times New Roman" w:eastAsia="Times New Roman" w:hAnsi="Times New Roman" w:cs="Calibri"/>
          <w:b/>
          <w:kern w:val="2"/>
          <w:sz w:val="24"/>
          <w:szCs w:val="24"/>
          <w:lang w:val="en-GB" w:eastAsia="ar-SA"/>
        </w:rPr>
        <w:t>10. Literatura podstawowa</w:t>
      </w:r>
      <w:r w:rsidR="00107A38" w:rsidRPr="00217B57">
        <w:rPr>
          <w:rFonts w:ascii="Times New Roman" w:eastAsia="Times New Roman" w:hAnsi="Times New Roman" w:cs="Calibri"/>
          <w:b/>
          <w:kern w:val="2"/>
          <w:sz w:val="24"/>
          <w:szCs w:val="24"/>
          <w:lang w:val="en-GB" w:eastAsia="ar-SA"/>
        </w:rPr>
        <w:t>:</w:t>
      </w:r>
    </w:p>
    <w:p w14:paraId="646845E7" w14:textId="77777777" w:rsidR="00107A38" w:rsidRPr="00217B57" w:rsidRDefault="00107A38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val="en-GB" w:eastAsia="ar-SA"/>
        </w:rPr>
      </w:pPr>
    </w:p>
    <w:p w14:paraId="0E875D70" w14:textId="0F4E9BB8" w:rsidR="00107A38" w:rsidRPr="00107A38" w:rsidRDefault="00107A38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</w:pPr>
      <w:r w:rsidRPr="00107A38"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 xml:space="preserve">Atkinson, W. Hadley, K. Jones,V. </w:t>
      </w:r>
      <w:r w:rsidRPr="00107A38"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val="en-GB" w:eastAsia="ar-SA"/>
        </w:rPr>
        <w:t>Business English</w:t>
      </w:r>
      <w:r w:rsidRPr="00107A38"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>.</w:t>
      </w:r>
      <w:r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 xml:space="preserve"> </w:t>
      </w:r>
      <w:r w:rsidRPr="00107A38"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  <w:t>2014. Edgard. Warszawa.</w:t>
      </w:r>
    </w:p>
    <w:p w14:paraId="13C58408" w14:textId="77777777" w:rsidR="00107A38" w:rsidRPr="00107A38" w:rsidRDefault="00107A38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4"/>
          <w:lang w:val="en-GB" w:eastAsia="ar-SA"/>
        </w:rPr>
      </w:pPr>
    </w:p>
    <w:p w14:paraId="206D85B0" w14:textId="2CC45CC0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107A38">
        <w:rPr>
          <w:rFonts w:ascii="Times New Roman" w:eastAsia="Times New Roman" w:hAnsi="Times New Roman" w:cs="Calibri"/>
          <w:b/>
          <w:kern w:val="2"/>
          <w:sz w:val="24"/>
          <w:szCs w:val="24"/>
          <w:lang w:val="en-GB" w:eastAsia="ar-SA"/>
        </w:rPr>
        <w:t xml:space="preserve"> </w:t>
      </w:r>
      <w:r w:rsidR="00107A38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Literatura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 uzupełniająca</w:t>
      </w:r>
      <w:r w:rsidR="00107A38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:</w:t>
      </w:r>
    </w:p>
    <w:p w14:paraId="24AE6278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51044B8B" w14:textId="77777777" w:rsidR="00551EE9" w:rsidRDefault="00551EE9" w:rsidP="00551EE9">
      <w:pPr>
        <w:numPr>
          <w:ilvl w:val="0"/>
          <w:numId w:val="3"/>
        </w:numPr>
        <w:spacing w:after="0" w:line="360" w:lineRule="auto"/>
        <w:ind w:left="476" w:hanging="357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Andon, Nick and O’Riordan, Seamus. </w:t>
      </w:r>
      <w:r>
        <w:rPr>
          <w:rFonts w:cs="Calibri"/>
          <w:i/>
          <w:sz w:val="24"/>
          <w:szCs w:val="24"/>
          <w:lang w:val="en-US"/>
        </w:rPr>
        <w:t>English for International Business.</w:t>
      </w:r>
      <w:r>
        <w:rPr>
          <w:rFonts w:cs="Calibri"/>
          <w:sz w:val="24"/>
          <w:szCs w:val="24"/>
          <w:lang w:val="en-US"/>
        </w:rPr>
        <w:t xml:space="preserve"> Chicago: McGraw-Hill Companies, 2002.</w:t>
      </w:r>
    </w:p>
    <w:p w14:paraId="2CD2E4F2" w14:textId="77777777" w:rsidR="00551EE9" w:rsidRDefault="00551EE9" w:rsidP="00551EE9">
      <w:pPr>
        <w:numPr>
          <w:ilvl w:val="0"/>
          <w:numId w:val="3"/>
        </w:numPr>
        <w:spacing w:after="0" w:line="360" w:lineRule="auto"/>
        <w:ind w:left="476" w:hanging="357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Dignen, Bob. </w:t>
      </w:r>
      <w:r>
        <w:rPr>
          <w:rFonts w:cs="Calibri"/>
          <w:i/>
          <w:sz w:val="24"/>
          <w:szCs w:val="24"/>
          <w:lang w:val="en-US"/>
        </w:rPr>
        <w:t>Communicating in Business English.</w:t>
      </w:r>
      <w:r>
        <w:rPr>
          <w:rFonts w:cs="Calibri"/>
          <w:sz w:val="24"/>
          <w:szCs w:val="24"/>
          <w:lang w:val="en-US"/>
        </w:rPr>
        <w:t xml:space="preserve"> New York: Compass Publishing, 2003.</w:t>
      </w:r>
    </w:p>
    <w:p w14:paraId="31A5DC66" w14:textId="77777777" w:rsidR="00551EE9" w:rsidRDefault="00551EE9" w:rsidP="00551EE9">
      <w:pPr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Geffner, Andrea.</w:t>
      </w:r>
      <w:r>
        <w:rPr>
          <w:rFonts w:cs="Calibri"/>
          <w:i/>
          <w:sz w:val="24"/>
          <w:szCs w:val="24"/>
          <w:lang w:val="en-US"/>
        </w:rPr>
        <w:t xml:space="preserve"> Business English</w:t>
      </w:r>
      <w:r>
        <w:rPr>
          <w:rFonts w:cs="Calibri"/>
          <w:sz w:val="24"/>
          <w:szCs w:val="24"/>
          <w:lang w:val="en-US"/>
        </w:rPr>
        <w:t>. Barron’s, 1998.</w:t>
      </w:r>
    </w:p>
    <w:p w14:paraId="43050FA5" w14:textId="77777777" w:rsidR="00551EE9" w:rsidRDefault="00551EE9" w:rsidP="00551EE9">
      <w:pPr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Lloyd, Angela and Preier, Anne. </w:t>
      </w:r>
      <w:r>
        <w:rPr>
          <w:rFonts w:cs="Calibri"/>
          <w:i/>
          <w:sz w:val="24"/>
          <w:szCs w:val="24"/>
          <w:lang w:val="en-US"/>
        </w:rPr>
        <w:t>Business Communication Games.</w:t>
      </w:r>
      <w:r>
        <w:rPr>
          <w:rFonts w:cs="Calibri"/>
          <w:sz w:val="24"/>
          <w:szCs w:val="24"/>
          <w:lang w:val="en-US"/>
        </w:rPr>
        <w:t xml:space="preserve"> Oxford: Oxford University Press, 1996.</w:t>
      </w:r>
    </w:p>
    <w:p w14:paraId="389F8813" w14:textId="77777777" w:rsidR="00551EE9" w:rsidRDefault="00551EE9" w:rsidP="00551EE9">
      <w:pPr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Wood, Neil. </w:t>
      </w:r>
      <w:r>
        <w:rPr>
          <w:rFonts w:cs="Calibri"/>
          <w:i/>
          <w:sz w:val="24"/>
          <w:szCs w:val="24"/>
          <w:lang w:val="en-US"/>
        </w:rPr>
        <w:t>Business and Commerce.</w:t>
      </w:r>
      <w:r>
        <w:rPr>
          <w:rFonts w:cs="Calibri"/>
          <w:sz w:val="24"/>
          <w:szCs w:val="24"/>
          <w:lang w:val="en-US"/>
        </w:rPr>
        <w:t xml:space="preserve"> Oxford: Oxford University Press, 2003.</w:t>
      </w:r>
    </w:p>
    <w:p w14:paraId="3508546C" w14:textId="77777777" w:rsidR="00551EE9" w:rsidRDefault="00551EE9" w:rsidP="00337F2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1B9B8F53" w14:textId="77777777" w:rsidR="00551EE9" w:rsidRDefault="00551EE9" w:rsidP="00551E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8"/>
        <w:gridCol w:w="1135"/>
        <w:gridCol w:w="1560"/>
        <w:gridCol w:w="1702"/>
        <w:gridCol w:w="1702"/>
      </w:tblGrid>
      <w:tr w:rsidR="00551EE9" w14:paraId="5B959CDC" w14:textId="77777777" w:rsidTr="00F078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61FB2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668AC082" w14:textId="77777777" w:rsidR="00551EE9" w:rsidRDefault="00551E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083B0D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E5D47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59DD5ADD" w14:textId="77777777" w:rsidR="00551EE9" w:rsidRDefault="00551E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3A3AF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B2A6B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72D67" w14:textId="77777777" w:rsidR="00551EE9" w:rsidRDefault="00551E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F07889" w14:paraId="0F26A240" w14:textId="77777777" w:rsidTr="00D274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F98F6" w14:textId="786B27EF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 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BE492" w14:textId="4FFD54E4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68838C15" w14:textId="77777777" w:rsidR="00F07889" w:rsidRDefault="00F07889" w:rsidP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727E6FFA" w14:textId="77777777" w:rsidR="00F07889" w:rsidRDefault="00F07889" w:rsidP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07060836" w14:textId="77777777" w:rsidR="00F07889" w:rsidRDefault="00F07889" w:rsidP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6DCC684A" w14:textId="779AC1B4" w:rsidR="00F07889" w:rsidRDefault="00F07889" w:rsidP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C_01-03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76E5F714" w14:textId="77777777" w:rsidR="00F07889" w:rsidRDefault="00F07889" w:rsidP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390EB239" w14:textId="77777777" w:rsidR="00F07889" w:rsidRDefault="00F07889" w:rsidP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11DE2C1B" w14:textId="77777777" w:rsidR="00F07889" w:rsidRDefault="00F07889" w:rsidP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55C9C203" w14:textId="03D80901" w:rsidR="00F07889" w:rsidRDefault="00F07889" w:rsidP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 1-C11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4E17B554" w14:textId="77777777" w:rsidR="00F07889" w:rsidRDefault="00F07889" w:rsidP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18A8E58A" w14:textId="77777777" w:rsidR="00F07889" w:rsidRDefault="00F07889" w:rsidP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569E9694" w14:textId="77777777" w:rsidR="00F07889" w:rsidRDefault="00F07889" w:rsidP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3824D2EB" w14:textId="227AA87D" w:rsidR="00F07889" w:rsidRDefault="00F07889" w:rsidP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C5570" w14:textId="77777777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F3.P1, P2</w:t>
            </w:r>
          </w:p>
        </w:tc>
      </w:tr>
      <w:tr w:rsidR="00F07889" w14:paraId="0F6232FB" w14:textId="77777777" w:rsidTr="00D274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2B2EC4" w14:textId="41E7EA58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 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DF3EA" w14:textId="5C482DE0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</w:tcPr>
          <w:p w14:paraId="2B732243" w14:textId="066245D6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</w:tcPr>
          <w:p w14:paraId="7AF63E66" w14:textId="564E5791" w:rsidR="00F07889" w:rsidRDefault="00F07889" w:rsidP="006032E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</w:tcPr>
          <w:p w14:paraId="53C4DBFE" w14:textId="6702EDE9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892BD" w14:textId="77777777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 P1,P2</w:t>
            </w:r>
          </w:p>
        </w:tc>
      </w:tr>
      <w:tr w:rsidR="00F07889" w14:paraId="63EF66AB" w14:textId="77777777" w:rsidTr="00D274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A8440" w14:textId="588B6646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06683" w14:textId="3F49AABD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</w:tcPr>
          <w:p w14:paraId="2E299292" w14:textId="031DD2B3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hideMark/>
          </w:tcPr>
          <w:p w14:paraId="0BE8C2DC" w14:textId="3BD25CA7" w:rsidR="00F07889" w:rsidRDefault="00F07889" w:rsidP="006032E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</w:tcPr>
          <w:p w14:paraId="7B8820E6" w14:textId="766E008C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3137D" w14:textId="77777777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P1, P2</w:t>
            </w:r>
          </w:p>
        </w:tc>
      </w:tr>
      <w:tr w:rsidR="00F07889" w14:paraId="1E9F3308" w14:textId="77777777" w:rsidTr="00D274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29A2A" w14:textId="73C113C9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13A9E" w14:textId="35BE6F70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  <w:p w14:paraId="15D26E88" w14:textId="77777777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</w:tcPr>
          <w:p w14:paraId="44E7148D" w14:textId="2A28DA18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hideMark/>
          </w:tcPr>
          <w:p w14:paraId="700C2F75" w14:textId="1B2B44AD" w:rsidR="00F07889" w:rsidRDefault="00F07889" w:rsidP="006032E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</w:tcPr>
          <w:p w14:paraId="1E857D70" w14:textId="7517F331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9F4C1" w14:textId="77777777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P1, P2</w:t>
            </w:r>
          </w:p>
        </w:tc>
      </w:tr>
      <w:tr w:rsidR="00F07889" w14:paraId="6B6ABC7C" w14:textId="77777777" w:rsidTr="00D274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5861C" w14:textId="03D1930A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K_01-02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6C69A" w14:textId="7DF6F4CD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K_01-02</w:t>
            </w:r>
          </w:p>
          <w:p w14:paraId="501DC109" w14:textId="77777777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0834DDD" w14:textId="7C43A5FB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ED7B9" w14:textId="7A3F855D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3B6B624" w14:textId="32D99437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64611" w14:textId="77777777" w:rsidR="00F07889" w:rsidRDefault="00F078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P1</w:t>
            </w:r>
          </w:p>
        </w:tc>
      </w:tr>
    </w:tbl>
    <w:p w14:paraId="78CDD7BB" w14:textId="411C2D7C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7109CAE1" w14:textId="1FB91BF7" w:rsidR="00337F23" w:rsidRDefault="00337F23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1B72A0E2" w14:textId="77777777" w:rsidR="00337F23" w:rsidRDefault="00337F23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0BDA165A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551EE9" w14:paraId="028585FB" w14:textId="77777777" w:rsidTr="00551EE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982016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3B7F9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551EE9" w14:paraId="36F5F855" w14:textId="77777777" w:rsidTr="00551EE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19C57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lastRenderedPageBreak/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78B40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551EE9" w14:paraId="6E4C5A5A" w14:textId="77777777" w:rsidTr="00551EE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4A5CE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989E9" w14:textId="2F06B580" w:rsidR="00551EE9" w:rsidRDefault="00F078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30+30</w:t>
            </w:r>
          </w:p>
        </w:tc>
      </w:tr>
      <w:tr w:rsidR="00551EE9" w14:paraId="4FCA9B5B" w14:textId="77777777" w:rsidTr="00551EE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31D12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EDE14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551EE9" w14:paraId="27C951E5" w14:textId="77777777" w:rsidTr="00551EE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6C6CE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59105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551EE9" w14:paraId="677DDB5F" w14:textId="77777777" w:rsidTr="00551EE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57994D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11A61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551EE9" w14:paraId="4EA05606" w14:textId="77777777" w:rsidTr="00551EE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5A713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75C65" w14:textId="6DB7C85D" w:rsidR="00551EE9" w:rsidRDefault="00F078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2+2</w:t>
            </w:r>
          </w:p>
        </w:tc>
      </w:tr>
      <w:tr w:rsidR="00551EE9" w14:paraId="0A702454" w14:textId="77777777" w:rsidTr="00551EE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0FB05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DCA9" w14:textId="7A6D5013" w:rsidR="00551EE9" w:rsidRPr="00F0788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F07889">
              <w:rPr>
                <w:rFonts w:ascii="Times New Roman" w:eastAsia="Times New Roman" w:hAnsi="Times New Roman" w:cs="Calibri"/>
                <w:b/>
                <w:bCs/>
                <w:iCs/>
                <w:kern w:val="2"/>
                <w:sz w:val="24"/>
                <w:szCs w:val="24"/>
                <w:lang w:eastAsia="ar-SA"/>
              </w:rPr>
              <w:t>6</w:t>
            </w:r>
            <w:r w:rsidR="00F07889" w:rsidRPr="00F07889">
              <w:rPr>
                <w:rFonts w:ascii="Times New Roman" w:eastAsia="Times New Roman" w:hAnsi="Times New Roman" w:cs="Calibri"/>
                <w:b/>
                <w:bCs/>
                <w:iCs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551EE9" w14:paraId="22A6F7C9" w14:textId="77777777" w:rsidTr="00551EE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E5155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2E0CE" w14:textId="4D262B8E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551EE9" w14:paraId="5971561D" w14:textId="77777777" w:rsidTr="00551EE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C8F4A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20FB5" w14:textId="2AA8770A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  <w:r w:rsidR="00F07889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5+15</w:t>
            </w:r>
          </w:p>
        </w:tc>
      </w:tr>
      <w:tr w:rsidR="00551EE9" w14:paraId="76151DD0" w14:textId="77777777" w:rsidTr="00551EE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17BB0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F106" w14:textId="06DD2371" w:rsidR="00551EE9" w:rsidRDefault="00F078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1+1</w:t>
            </w:r>
          </w:p>
        </w:tc>
      </w:tr>
      <w:tr w:rsidR="00551EE9" w14:paraId="621544F4" w14:textId="77777777" w:rsidTr="00551EE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259BF7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D1FAE" w14:textId="5C663174" w:rsidR="00551EE9" w:rsidRDefault="00F078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5+5</w:t>
            </w:r>
          </w:p>
        </w:tc>
      </w:tr>
      <w:tr w:rsidR="00551EE9" w14:paraId="79909034" w14:textId="77777777" w:rsidTr="00551EE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33076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70751" w14:textId="032E628E" w:rsidR="00551EE9" w:rsidRDefault="00F078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42</w:t>
            </w:r>
          </w:p>
        </w:tc>
      </w:tr>
      <w:tr w:rsidR="00551EE9" w14:paraId="7E1A3A6B" w14:textId="77777777" w:rsidTr="00551EE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91CAB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96AD" w14:textId="744B4E8F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  <w:r w:rsidR="00F07889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0</w:t>
            </w:r>
            <w:r w:rsidR="00337F23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551EE9" w14:paraId="6B960721" w14:textId="77777777" w:rsidTr="00551EE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01754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BC01D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551EE9" w14:paraId="6C2B9F96" w14:textId="77777777" w:rsidTr="00551EE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C5AB8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14E0B" w14:textId="4E4CEB2F" w:rsidR="00551EE9" w:rsidRPr="00F07889" w:rsidRDefault="00F0788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iCs/>
                <w:kern w:val="2"/>
                <w:sz w:val="24"/>
                <w:szCs w:val="24"/>
                <w:lang w:eastAsia="ar-SA"/>
              </w:rPr>
              <w:t>60 +30</w:t>
            </w:r>
          </w:p>
        </w:tc>
      </w:tr>
      <w:tr w:rsidR="00551EE9" w14:paraId="25AC85B8" w14:textId="77777777" w:rsidTr="00551EE9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96220B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4F734" w14:textId="77777777" w:rsidR="00551EE9" w:rsidRDefault="00551E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4</w:t>
            </w:r>
          </w:p>
        </w:tc>
      </w:tr>
    </w:tbl>
    <w:p w14:paraId="6692B92F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D73C02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25DCD6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095DBDA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5020196E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7C65A0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53B512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Odpowiedzialny za zajęcia:  dr Violetta Ciećko                                       </w:t>
      </w:r>
    </w:p>
    <w:p w14:paraId="53563673" w14:textId="77777777" w:rsidR="00551EE9" w:rsidRDefault="00551EE9" w:rsidP="00551EE9">
      <w:pPr>
        <w:pStyle w:val="Akapitzlist"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D73BB7C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Dyrektor Instytutu:  dr Irena Kozimala</w:t>
      </w:r>
    </w:p>
    <w:p w14:paraId="4BEC587E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50BA873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4A12F9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C6DA70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B6B774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A8C2E4" w14:textId="77777777" w:rsidR="00551EE9" w:rsidRDefault="00551EE9" w:rsidP="00551EE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dnia: 25.09.2020r.</w:t>
      </w:r>
    </w:p>
    <w:p w14:paraId="6873D8DE" w14:textId="77777777" w:rsidR="00FF2004" w:rsidRDefault="00FF2004"/>
    <w:sectPr w:rsidR="00FF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1FEB4145"/>
    <w:multiLevelType w:val="hybridMultilevel"/>
    <w:tmpl w:val="54582B24"/>
    <w:lvl w:ilvl="0" w:tplc="10090011">
      <w:start w:val="1"/>
      <w:numFmt w:val="decimal"/>
      <w:lvlText w:val="%1)"/>
      <w:lvlJc w:val="left"/>
      <w:pPr>
        <w:ind w:left="480" w:hanging="360"/>
      </w:pPr>
    </w:lvl>
    <w:lvl w:ilvl="1" w:tplc="10090019">
      <w:start w:val="1"/>
      <w:numFmt w:val="lowerLetter"/>
      <w:lvlText w:val="%2."/>
      <w:lvlJc w:val="left"/>
      <w:pPr>
        <w:ind w:left="1200" w:hanging="360"/>
      </w:pPr>
    </w:lvl>
    <w:lvl w:ilvl="2" w:tplc="1009001B">
      <w:start w:val="1"/>
      <w:numFmt w:val="lowerRoman"/>
      <w:lvlText w:val="%3."/>
      <w:lvlJc w:val="right"/>
      <w:pPr>
        <w:ind w:left="1920" w:hanging="180"/>
      </w:pPr>
    </w:lvl>
    <w:lvl w:ilvl="3" w:tplc="1009000F">
      <w:start w:val="1"/>
      <w:numFmt w:val="decimal"/>
      <w:lvlText w:val="%4."/>
      <w:lvlJc w:val="left"/>
      <w:pPr>
        <w:ind w:left="2640" w:hanging="360"/>
      </w:pPr>
    </w:lvl>
    <w:lvl w:ilvl="4" w:tplc="10090019">
      <w:start w:val="1"/>
      <w:numFmt w:val="lowerLetter"/>
      <w:lvlText w:val="%5."/>
      <w:lvlJc w:val="left"/>
      <w:pPr>
        <w:ind w:left="3360" w:hanging="360"/>
      </w:pPr>
    </w:lvl>
    <w:lvl w:ilvl="5" w:tplc="1009001B">
      <w:start w:val="1"/>
      <w:numFmt w:val="lowerRoman"/>
      <w:lvlText w:val="%6."/>
      <w:lvlJc w:val="right"/>
      <w:pPr>
        <w:ind w:left="4080" w:hanging="180"/>
      </w:pPr>
    </w:lvl>
    <w:lvl w:ilvl="6" w:tplc="1009000F">
      <w:start w:val="1"/>
      <w:numFmt w:val="decimal"/>
      <w:lvlText w:val="%7."/>
      <w:lvlJc w:val="left"/>
      <w:pPr>
        <w:ind w:left="4800" w:hanging="360"/>
      </w:pPr>
    </w:lvl>
    <w:lvl w:ilvl="7" w:tplc="10090019">
      <w:start w:val="1"/>
      <w:numFmt w:val="lowerLetter"/>
      <w:lvlText w:val="%8."/>
      <w:lvlJc w:val="left"/>
      <w:pPr>
        <w:ind w:left="5520" w:hanging="360"/>
      </w:pPr>
    </w:lvl>
    <w:lvl w:ilvl="8" w:tplc="1009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4B07B4B"/>
    <w:multiLevelType w:val="hybridMultilevel"/>
    <w:tmpl w:val="2CF8983A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AC"/>
    <w:rsid w:val="00107A38"/>
    <w:rsid w:val="00217B57"/>
    <w:rsid w:val="00337F23"/>
    <w:rsid w:val="005307AC"/>
    <w:rsid w:val="00551EE9"/>
    <w:rsid w:val="009611AE"/>
    <w:rsid w:val="00F07889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3DFF"/>
  <w15:chartTrackingRefBased/>
  <w15:docId w15:val="{06936C4C-BA0B-442C-9665-86FC15F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E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Ciećko</dc:creator>
  <cp:keywords/>
  <dc:description/>
  <cp:lastModifiedBy>Violetta Ciećko</cp:lastModifiedBy>
  <cp:revision>3</cp:revision>
  <dcterms:created xsi:type="dcterms:W3CDTF">2021-04-06T09:30:00Z</dcterms:created>
  <dcterms:modified xsi:type="dcterms:W3CDTF">2021-05-20T11:08:00Z</dcterms:modified>
</cp:coreProperties>
</file>