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4342FF" w:rsidTr="0044431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4342FF" w:rsidTr="0044431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4342FF" w:rsidTr="0044431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4342FF" w:rsidTr="0044431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4342FF" w:rsidTr="0044431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4342FF" w:rsidTr="0044431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PNJA- 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III </w:t>
            </w:r>
          </w:p>
        </w:tc>
      </w:tr>
      <w:tr w:rsidR="004342FF" w:rsidTr="0044431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FA-K-03 </w:t>
            </w:r>
          </w:p>
        </w:tc>
      </w:tr>
      <w:tr w:rsidR="004342FF" w:rsidTr="0044431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4342FF" w:rsidTr="0044431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4342FF" w:rsidTr="0044431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VI</w:t>
            </w:r>
          </w:p>
        </w:tc>
      </w:tr>
      <w:tr w:rsidR="004342FF" w:rsidTr="0044431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4342FF" w:rsidTr="0044431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342FF" w:rsidTr="0044431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342FF" w:rsidTr="0044431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4342FF" w:rsidRDefault="004342FF" w:rsidP="004342F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4342FF" w:rsidTr="0044431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4342FF" w:rsidTr="0044431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C_01- student zdobywa wiedzę z zakresu zasad i interpretacji budowy i analizy złożonych </w:t>
      </w: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tekstów na poziomie  wyżej-zaawansowanym; </w:t>
      </w:r>
    </w:p>
    <w:p w:rsidR="004342FF" w:rsidRDefault="004342FF" w:rsidP="00434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2FF" w:rsidRDefault="004342FF" w:rsidP="00434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C-02- student doskonali umiejętność rozumienia tekstu pisanego wykształconą na zajęciach PNJA- Reading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(czytanie i leksyka) na roku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studiów; </w:t>
      </w:r>
    </w:p>
    <w:p w:rsidR="004342FF" w:rsidRDefault="004342FF" w:rsidP="004342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C_03- student potrafi utrwalać, rozwijać i korzystać ze słownictwa na poziomie </w:t>
      </w: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wyżej-zaawansowanym</w:t>
      </w: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rozwija ogólne kompetencje językowe z zakresu rozumienia tekstu pisanego na </w:t>
      </w:r>
    </w:p>
    <w:p w:rsidR="004342FF" w:rsidRDefault="004342FF" w:rsidP="004342F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poziomie wyżej-zaawansowanym;</w:t>
      </w:r>
    </w:p>
    <w:p w:rsidR="004342FF" w:rsidRDefault="004342FF" w:rsidP="004342FF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4342FF" w:rsidRDefault="004342FF" w:rsidP="004342F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4342FF" w:rsidRDefault="004342FF" w:rsidP="004342F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Pozytywne zaliczenie przedmiotu: PNJA- Reading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I (czytanie i leksyka) oraz PNJA-  Reading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II (czytanie i leksyka);</w:t>
      </w:r>
    </w:p>
    <w:p w:rsidR="004342FF" w:rsidRDefault="004342FF" w:rsidP="004342F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4342FF" w:rsidRDefault="004342FF" w:rsidP="004342F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Zaawansowana znajomość języka angielskiego;</w:t>
      </w:r>
    </w:p>
    <w:p w:rsidR="004342FF" w:rsidRDefault="004342FF" w:rsidP="004342F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4342FF" w:rsidRDefault="004342FF" w:rsidP="004342FF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Ogólna wiedza o świecie stanowiąca bazę kontekstową dla czytanych i analizowanych tekstów; </w:t>
      </w:r>
    </w:p>
    <w:p w:rsidR="004342FF" w:rsidRDefault="004342FF" w:rsidP="004342FF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4342FF" w:rsidRDefault="004342FF" w:rsidP="004342FF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4342FF" w:rsidTr="0044431D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wiedzę na temat wprowadzanych podczas ćwiczeń typów zadań;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K_W01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wewnętrznej organizacji tekstu i </w:t>
            </w:r>
          </w:p>
          <w:p w:rsidR="004342FF" w:rsidRDefault="004342FF" w:rsidP="0044431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 rządzących poszczególnymi jego elementami, tj. </w:t>
            </w:r>
          </w:p>
          <w:p w:rsidR="004342FF" w:rsidRDefault="004342FF" w:rsidP="0044431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akapitami i zdaniami;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odpowiadać na pytania szczegółowe/ogólne </w:t>
            </w:r>
          </w:p>
          <w:p w:rsidR="004342FF" w:rsidRDefault="004342FF" w:rsidP="0044431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związane z treścią  tekstu i parafrazuje wybrane fragmenty </w:t>
            </w:r>
          </w:p>
          <w:p w:rsidR="004342FF" w:rsidRDefault="004342FF" w:rsidP="0044431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uporządkować w odpowiedniej kolejności</w:t>
            </w:r>
          </w:p>
          <w:p w:rsidR="004342FF" w:rsidRDefault="004342FF" w:rsidP="004443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(akapity, zdania) oraz wyodrębniać akapity należące do różnych 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tekstów;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łączyć nagłówki z akapitami; brakujące zdania z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fragmentami tekstu; podane informacje z fragmentami tekstu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tytuły z tekstem;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scharakteryzować ton i rodzaj czytanego tekstu;</w:t>
            </w:r>
          </w:p>
          <w:p w:rsidR="004342FF" w:rsidRPr="00D5115B" w:rsidRDefault="004342FF" w:rsidP="0044431D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zastosowane środki wyrazu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wyszukiwać synonimy i antonimy oraz łączyć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definicje słów z ich odpowiednikami w tekście;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K_U04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potrafi wydobywać informacje szczegółowe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czytać pobieżnie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skimming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dokonać streszczenia, wydobyć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główną myśli tekstu ustosunkować się do niej, jak również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wyciągnąć wnioski i uzasadnić swój punkt widzenia;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4342FF" w:rsidTr="0044431D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samodzielnie ocenia obszary, które wymagają dalszej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indywidualnej pracy w zakresie rozumienia tekstów pisanych na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poziomie zaawansowanym, czuje się zachęcony do lektury w</w:t>
            </w:r>
          </w:p>
          <w:p w:rsidR="004342FF" w:rsidRDefault="004342FF" w:rsidP="0044431D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języku angielskim w sytuacjach poza zajęciami;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6. Treści kształcenia – oddzielnie dla każdej formy zajęć dydaktycznych (W- wykład, C- ćwiczenia, K- konwersatorium, L- laboratorium, P- projekt, PZ- praktyka zawodowa)</w:t>
      </w: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Pr="003F56C0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kursu. Wprowadzenie i ćwiczenie przykładowych typów zadań, np. prawda/fałsz; zadanie wielokrotnego wyboru; przyporządkowanie akapitów/ zdań; pytania szczegółowe/ogólne; parafraza; wyszukiwanie synonimów/ antonimów.</w:t>
            </w:r>
            <w:r w:rsidR="00481DDF">
              <w:rPr>
                <w:rFonts w:ascii="Times New Roman" w:hAnsi="Times New Roman" w:cs="Times New Roman"/>
                <w:sz w:val="24"/>
                <w:szCs w:val="24"/>
              </w:rPr>
              <w:t xml:space="preserve"> Organizacja tekstu: słowa, zdania, akapity- ćwiczenia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81DD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tekstu: słowa, zdania, akapity- ćwiczenia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Pr="00D5115B" w:rsidRDefault="00481DD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wielokrotnego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42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Battle over falling birthrates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nagłówków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akapitami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brakujące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81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Chech</w:t>
            </w:r>
            <w:proofErr w:type="spellEnd"/>
            <w:r w:rsidR="00481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treasure hunt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nagłówków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akapitami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brakujące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Little </w:t>
            </w:r>
            <w:proofErr w:type="spellStart"/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ragged</w:t>
            </w:r>
            <w:proofErr w:type="spellEnd"/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pill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niedopowiedzenie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dwuznaczność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81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Rock till we drop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Synonimy/ antonimy: </w:t>
            </w:r>
            <w:proofErr w:type="spellStart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>Verneer’s</w:t>
            </w:r>
            <w:proofErr w:type="spellEnd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leksykalne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Synonimy/ antonimy</w:t>
            </w:r>
            <w:r w:rsidRPr="00A5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81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Doomsday: The Place: Earth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Anafora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katafora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>Women</w:t>
            </w:r>
            <w:proofErr w:type="spellEnd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</w:t>
            </w:r>
            <w:proofErr w:type="spellStart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81DDF">
              <w:rPr>
                <w:rFonts w:ascii="Times New Roman" w:hAnsi="Times New Roman" w:cs="Times New Roman"/>
                <w:i/>
                <w:sz w:val="24"/>
                <w:szCs w:val="24"/>
              </w:rPr>
              <w:t>verge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Pr="00E45435" w:rsidRDefault="004342FF" w:rsidP="004443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Metafora, porównanie, omówienie: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battle over falling birthrates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szczegółowe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81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 artist friend of mine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Skimming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scanning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argumentowanie/ wyciąganie wniosków: </w:t>
            </w:r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 </w:t>
            </w:r>
            <w:proofErr w:type="spellStart"/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level</w:t>
            </w:r>
            <w:proofErr w:type="spellEnd"/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81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chemistry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81D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Streszczenie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wydobywanie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głównej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uzasadnianie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81D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Mark Twain’s hometown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4342FF" w:rsidTr="0044431D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4342FF" w:rsidTr="0044431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4342FF" w:rsidTr="0044431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Pr="00AD65E5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AD65E5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4342FF" w:rsidTr="0044431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4342FF" w:rsidTr="0044431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Wspólna praca z tekstem/ słownikiem</w:t>
            </w:r>
          </w:p>
        </w:tc>
      </w:tr>
      <w:tr w:rsidR="004342FF" w:rsidTr="0044431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Własna praca z tekstem/ słownikiem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 semestr V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4342FF" w:rsidTr="004443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1.</w:t>
            </w:r>
          </w:p>
        </w:tc>
      </w:tr>
      <w:tr w:rsidR="004342FF" w:rsidTr="004443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2.</w:t>
            </w:r>
          </w:p>
        </w:tc>
      </w:tr>
      <w:tr w:rsidR="004342FF" w:rsidTr="004443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Udział w zajęciach i aktywność (obecność sprawdzana na każdych zajęciach) </w:t>
            </w:r>
          </w:p>
        </w:tc>
      </w:tr>
    </w:tbl>
    <w:p w:rsidR="004342FF" w:rsidRDefault="004342FF" w:rsidP="004342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4342FF" w:rsidTr="004443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F1+F2+F3 (średnia arytmetyczna)</w:t>
            </w:r>
          </w:p>
        </w:tc>
      </w:tr>
      <w:tr w:rsidR="004342FF" w:rsidTr="004443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 egzamin pisemny.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Pr="0098422B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98422B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4342FF" w:rsidTr="0044431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4342FF" w:rsidTr="0044431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wiedzę dotyczącą rodzajów i typów ćwiczeń oraz wewnętrznej organizacji całego tekstu pisanego i jego elementów, tj. akapitu, zdania i słowa i ich wzajemnych zależności, co daje bardzo słabe oparcie do tego aby radzić sobie z analizą i rozumieniem  angielskich tekstów pisanych.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dotyczącą rodzajów i typów ćwiczeń oraz wewnętrznej organizacji całego tekstu pisanego i jego elementów, tj. akapitu, zdania i słowa i ich wzajemnych zależności, oraz  znajduje w niej dostateczne oparcie aby radzić sobie z analizą i rozumieniem pisanych tekstów angielskich.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dobrą wiedzę dotyczącą rodzajów i typów ćwiczeń oraz wewnętrznej organizacji całego tekstu pisanego i jego elementów, tj. akapitu, zdania i słowa i ich wzajemnych zależności, i znajduje w niej solidne oparcie aby radzić sobie z analizą pisanych tekstów angielskich i ćwiczeniami sprawdzającymi ich zrozumienie. 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więcej niż dobrą wiedzę dotyczącą rodzajów i typów ćwiczeń oraz wewnętrznej organizacji całego tekstu pisanego i jego elementów, tj. akapitu, zdania i słowa i ich wzajemnych zależności i znajduje w niej dobre oparcie aby radzić sobie z analizą pisanych tekstów angielskich i ćwiczeniami sprawdzającymi ich zrozumienie.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bardzo dobrą wiedzę dotyczącą rodzajów i typów ćwiczeń oraz wewnętrznej organizacji całego tekstu pisanego i jego elementów, tj. akapitu, zdania i słowa i ich wzajemnych zależności, i znajduje w niej bardzo dobre oparcie aby radzić sobie z analizą pisanych tekstów angielskich i ćwiczeniami sprawdzającymi ich zrozumienie. </w:t>
            </w:r>
          </w:p>
        </w:tc>
      </w:tr>
      <w:tr w:rsidR="004342FF" w:rsidTr="0044431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lastRenderedPageBreak/>
              <w:t>U_01;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U_03;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U_04;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U_05;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U_06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słabo rozumie teksty autentyczne i pół-autentyczne. W stopniu dostatecznym radzi sobie z ćwiczeniami sprawdzającymi wewnętrzną strukturę tekstu oraz z pracą nad słownictwem.  Opanowanie umiejętności rozumienia tekstu pisanego  pozwalają jej/ mu wykonać zadania testowe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satysfakcjonującowykonać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ćwiczenia sprawdzające rozumienie tekstu na poziomie całego tekstu, akapitu i zdania oraz ćwiczenia dotyczące słownictwa i słowotwórstwa.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Opanowanie umiejętności rozumienia tekstu pisanego  pozwalają jej/ mu wykonać zadania testowe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wykonać większość ćwiczeń sprawdzających rozumienie tekstu na poziomie całego tekstu, akapitu i zdania oraz ćwiczenia dotyczące słownictwa i słowotwórstwa nie tylko tego nabytego podczas zajęć ale potrafi przywołać wcześniej opanowane słownictwo i dobrze je zastosować we właściwych kontekstach.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więcej niż dobrze wykonać większość ćwiczeń sprawdzających rozumienie tekstu na poziomie całego tekstu, akapitu i zdania oraz ćwiczenia dotyczące słownictwa i słowotwórstwa nie tylko tego nabytego podczas zajęć ale potrafi przywołać wcześniej opanowane słownictwo i trafnie zastosować je we właściwych kontekstach.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samodzielnie wykonać znakomitą większość ćwiczeń sprawdzających rozumienie tekstu na poziomie całego tekstu, akapitu i zdania oraz ćwiczenia dotyczące słownictwa i słowotwórstwa nie tylko tego nabytego podczas zajęć ale potrafi przywołać wcześniej opanowane słownictwo i bardzo trafnie zastosować je we właściwych kontekstach.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93%-100% wszystkich punktów.</w:t>
            </w:r>
          </w:p>
        </w:tc>
      </w:tr>
      <w:tr w:rsidR="004342FF" w:rsidTr="0044431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 poziomie ocenić swój własny poziom kompetencji w zakresie rozumienia tekstów pisanych i nie czuje potrzeby stałego dokształcania się czy rozwoju osobistego oraz sięgania po lekturę tekstów w języku angielskim poza ramami zajęć.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w zakresie rozumienia tekstów pisanych i zdaje sobie sprawę z potrzeby stałego poszerzania kompetencji czy rozwoju osobistego. Zdarza się jej/ jemu sięgać po lekturę tekstów w języku angielskim, choćby w celu rekreacyjnym, poza ramami zajęć.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w zakresie rozumienia tekstów pisanych i rozwoju osobistego i wykorzystuje nabyte umiejętności poza kontekstem zajęć, np. w podejmowanej pracy zawodowej, czy dla przyjemności.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więcej niż dobrze ocenia swój własny poziom kompetencji w zakresie rozumienia tekstów pisanych, rozumie potrzebę ciągłego dokształcania się i rozwoju osobistego, często sięga po lekturę tekstów anglojęzycznych z zakresu różnej tematyki i wykorzystuje nabyte umiejętności poza kontekstem zajęć, np. w podejmowanej pracy zawodowej, 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 w zakresie rozumienia tekstów pisanych, znakomicie rozumie potrzebę ciągłego dokształcania się i rozwoju osobistego, często sięga po lekturę tekstów anglojęzycznych z zakresu różnej tematyki i wykorzystuje nabyte umiejętności poza kontekstem zajęć, np. w podejmowanej pracy zawodowej, czy dla przyjemności.</w:t>
            </w: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342FF" w:rsidRDefault="004342FF" w:rsidP="004443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Pr="000A08E0" w:rsidRDefault="004342FF" w:rsidP="004342F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</w:rPr>
        <w:t xml:space="preserve">Teksty z ogólnodostępnych gazet/magazynów anglojęzycznych 1996-2021, np. </w:t>
      </w:r>
      <w:r w:rsidRPr="000A08E0">
        <w:rPr>
          <w:rFonts w:ascii="Times New Roman" w:hAnsi="Times New Roman" w:cs="Times New Roman"/>
          <w:i/>
          <w:sz w:val="24"/>
          <w:szCs w:val="24"/>
        </w:rPr>
        <w:t>Newsweek</w:t>
      </w:r>
      <w:r w:rsidRPr="000A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</w:rPr>
        <w:t xml:space="preserve"> Times</w:t>
      </w:r>
      <w:r w:rsidRPr="000A08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Time,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Guardian</w:t>
      </w:r>
      <w:proofErr w:type="spellEnd"/>
      <w:r w:rsidRPr="000A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</w:rPr>
        <w:t>Spectator</w:t>
      </w:r>
      <w:proofErr w:type="spellEnd"/>
      <w:r>
        <w:rPr>
          <w:rFonts w:ascii="Times New Roman" w:hAnsi="Times New Roman" w:cs="Times New Roman"/>
          <w:sz w:val="24"/>
          <w:szCs w:val="24"/>
        </w:rPr>
        <w:t>, itp</w:t>
      </w:r>
      <w:r w:rsidRPr="000A08E0">
        <w:rPr>
          <w:rFonts w:ascii="Times New Roman" w:hAnsi="Times New Roman" w:cs="Times New Roman"/>
          <w:sz w:val="24"/>
          <w:szCs w:val="24"/>
        </w:rPr>
        <w:t>. Wszystkie teksty i ćwiczenia do nich zostały opracowane i przygotowane do zajęć samodzielnie przez prowadzącą kurs.</w:t>
      </w:r>
    </w:p>
    <w:p w:rsidR="004342FF" w:rsidRPr="000A08E0" w:rsidRDefault="004342FF" w:rsidP="004342F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US"/>
        </w:rPr>
        <w:t>Burgmeir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, A. 1991.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Lexis. Academic Vocabulary Study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</w:rPr>
        <w:t xml:space="preserve">New Jersey: </w:t>
      </w:r>
      <w:proofErr w:type="spellStart"/>
      <w:r w:rsidRPr="000A08E0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0A08E0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0A08E0">
        <w:rPr>
          <w:rFonts w:ascii="Times New Roman" w:hAnsi="Times New Roman" w:cs="Times New Roman"/>
          <w:sz w:val="24"/>
          <w:szCs w:val="24"/>
        </w:rPr>
        <w:t>Regents</w:t>
      </w:r>
      <w:proofErr w:type="spellEnd"/>
    </w:p>
    <w:p w:rsidR="004342FF" w:rsidRPr="000A08E0" w:rsidRDefault="004342FF" w:rsidP="004342F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Harrison, M. 1994.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Proficiency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Testbuilder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GB"/>
        </w:rPr>
        <w:t>. Oxford: Heinemann</w:t>
      </w:r>
    </w:p>
    <w:p w:rsidR="004342FF" w:rsidRPr="000A08E0" w:rsidRDefault="004342FF" w:rsidP="004342F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Harrison, M. 1998.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Proficiency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Testbuilder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>. Oxford: Heinemann ELT</w:t>
      </w:r>
    </w:p>
    <w:p w:rsidR="004342FF" w:rsidRPr="000A08E0" w:rsidRDefault="004342FF" w:rsidP="004342F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Harrison, M. 2002.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Proficiency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Tesbuilder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</w:rPr>
        <w:t>Oxford: Macmillan</w:t>
      </w:r>
    </w:p>
    <w:p w:rsidR="004342FF" w:rsidRPr="000A08E0" w:rsidRDefault="004342FF" w:rsidP="004342F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GB"/>
        </w:rPr>
        <w:t>Jakeman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, V. 2002.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Proficiency Practice Tests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>. Plus. Harlow: Longman</w:t>
      </w:r>
    </w:p>
    <w:p w:rsidR="004342FF" w:rsidRDefault="004342FF" w:rsidP="004342FF">
      <w:pPr>
        <w:pStyle w:val="Akapitzlist"/>
        <w:widowControl/>
        <w:numPr>
          <w:ilvl w:val="0"/>
          <w:numId w:val="2"/>
        </w:numPr>
        <w:tabs>
          <w:tab w:val="left" w:pos="360"/>
        </w:tabs>
        <w:autoSpaceDE/>
        <w:adjustRightInd/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Mann, R.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Proficiency Gold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Maximiser</w:t>
      </w:r>
      <w:proofErr w:type="spellEnd"/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>London. Longman Pearson. 2010</w:t>
      </w:r>
    </w:p>
    <w:p w:rsidR="004342FF" w:rsidRPr="000A08E0" w:rsidRDefault="004342FF" w:rsidP="004342FF">
      <w:pPr>
        <w:pStyle w:val="Akapitzlist"/>
        <w:widowControl/>
        <w:tabs>
          <w:tab w:val="left" w:pos="360"/>
        </w:tabs>
        <w:autoSpaceDE/>
        <w:adjustRightInd/>
        <w:spacing w:before="100" w:beforeAutospacing="1" w:after="160"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2FF" w:rsidRPr="000A08E0" w:rsidRDefault="004342FF" w:rsidP="004342FF">
      <w:pPr>
        <w:pStyle w:val="Akapitzlist"/>
        <w:widowControl/>
        <w:numPr>
          <w:ilvl w:val="0"/>
          <w:numId w:val="2"/>
        </w:numPr>
        <w:tabs>
          <w:tab w:val="left" w:pos="360"/>
        </w:tabs>
        <w:autoSpaceDE/>
        <w:adjustRightInd/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US"/>
        </w:rPr>
        <w:t>Newbrook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, J and J. Wilson.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New Proficiency Gold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London. Longman Pearson. </w:t>
      </w:r>
      <w:r w:rsidRPr="000A08E0">
        <w:rPr>
          <w:rFonts w:ascii="Times New Roman" w:hAnsi="Times New Roman" w:cs="Times New Roman"/>
          <w:sz w:val="24"/>
          <w:szCs w:val="24"/>
        </w:rPr>
        <w:t>2010</w:t>
      </w:r>
    </w:p>
    <w:p w:rsidR="004342FF" w:rsidRPr="000A08E0" w:rsidRDefault="004342FF" w:rsidP="004342FF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342FF" w:rsidRPr="000A08E0" w:rsidRDefault="004342FF" w:rsidP="004342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Jones, L. 1986.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Progress to Proficiency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. Cambridge: CUP </w:t>
      </w:r>
    </w:p>
    <w:p w:rsidR="004342FF" w:rsidRPr="000A08E0" w:rsidRDefault="004342FF" w:rsidP="004342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Levin, G. 1989.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Short </w:t>
      </w:r>
      <w:proofErr w:type="spellStart"/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Esseys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GB"/>
        </w:rPr>
        <w:t>. New York: HBJ</w:t>
      </w:r>
    </w:p>
    <w:p w:rsidR="004342FF" w:rsidRPr="000A08E0" w:rsidRDefault="004342FF" w:rsidP="004342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Russell, B. 1967. </w:t>
      </w:r>
      <w:r w:rsidRPr="000A08E0">
        <w:rPr>
          <w:rFonts w:ascii="Times New Roman" w:hAnsi="Times New Roman" w:cs="Times New Roman"/>
          <w:i/>
          <w:sz w:val="24"/>
          <w:szCs w:val="24"/>
          <w:lang w:val="en-GB"/>
        </w:rPr>
        <w:t>Autobiography</w:t>
      </w:r>
      <w:r w:rsidRPr="000A08E0">
        <w:rPr>
          <w:rFonts w:ascii="Times New Roman" w:hAnsi="Times New Roman" w:cs="Times New Roman"/>
          <w:sz w:val="24"/>
          <w:szCs w:val="24"/>
          <w:lang w:val="en-GB"/>
        </w:rPr>
        <w:t xml:space="preserve">. London &amp; New York: </w:t>
      </w:r>
      <w:proofErr w:type="spellStart"/>
      <w:r w:rsidRPr="000A08E0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</w:p>
    <w:p w:rsidR="004342FF" w:rsidRPr="000A08E0" w:rsidRDefault="004342FF" w:rsidP="004342FF">
      <w:pPr>
        <w:pStyle w:val="Nagwek1"/>
        <w:numPr>
          <w:ilvl w:val="0"/>
          <w:numId w:val="3"/>
        </w:numPr>
        <w:spacing w:after="160"/>
        <w:rPr>
          <w:b w:val="0"/>
          <w:lang w:val="en-GB"/>
        </w:rPr>
      </w:pPr>
      <w:r w:rsidRPr="000A08E0">
        <w:rPr>
          <w:b w:val="0"/>
          <w:lang w:val="en-GB"/>
        </w:rPr>
        <w:t xml:space="preserve">Swan, M. 1975. </w:t>
      </w:r>
      <w:r w:rsidRPr="000A08E0">
        <w:rPr>
          <w:b w:val="0"/>
          <w:i/>
          <w:lang w:val="en-GB"/>
        </w:rPr>
        <w:t>Inside Meaning</w:t>
      </w:r>
      <w:r w:rsidRPr="000A08E0">
        <w:rPr>
          <w:b w:val="0"/>
          <w:lang w:val="en-GB"/>
        </w:rPr>
        <w:t>. Cambridge: CUP</w:t>
      </w:r>
    </w:p>
    <w:p w:rsidR="004342FF" w:rsidRPr="000A08E0" w:rsidRDefault="004342FF" w:rsidP="004342F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08E0">
        <w:rPr>
          <w:rFonts w:ascii="Times New Roman" w:hAnsi="Times New Roman" w:cs="Times New Roman"/>
          <w:sz w:val="24"/>
          <w:szCs w:val="24"/>
          <w:lang w:val="en-US"/>
        </w:rPr>
        <w:t>Tomilson</w:t>
      </w:r>
      <w:proofErr w:type="spellEnd"/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, B. &amp; R. Ellis. 1988. </w:t>
      </w:r>
      <w:r w:rsidRPr="000A08E0">
        <w:rPr>
          <w:rFonts w:ascii="Times New Roman" w:hAnsi="Times New Roman" w:cs="Times New Roman"/>
          <w:i/>
          <w:sz w:val="24"/>
          <w:szCs w:val="24"/>
          <w:lang w:val="en-US"/>
        </w:rPr>
        <w:t>Reading Advanced</w:t>
      </w:r>
      <w:r w:rsidRPr="000A0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8E0">
        <w:rPr>
          <w:rFonts w:ascii="Times New Roman" w:hAnsi="Times New Roman" w:cs="Times New Roman"/>
          <w:sz w:val="24"/>
          <w:szCs w:val="24"/>
        </w:rPr>
        <w:t>Oxford: OUP</w:t>
      </w: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4342FF" w:rsidRDefault="004342FF" w:rsidP="004342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Pr="00B114CE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114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C6, C11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C1, </w:t>
            </w:r>
            <w:r w:rsidR="00481DD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C2,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C6, C11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C6, C11, C13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C6, C11, C10, C14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C4, C5, C6, C11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81DD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 xml:space="preserve">C2, </w:t>
            </w:r>
            <w:r w:rsidR="004342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C6, C7, </w:t>
            </w:r>
            <w:r w:rsidR="004342F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C11, 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C6, C8, C9, C11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C5, C6, C11, C15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4342FF" w:rsidTr="004443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C1-30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</w:t>
            </w:r>
          </w:p>
          <w:p w:rsidR="004342FF" w:rsidRDefault="004342FF" w:rsidP="004443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CC3FC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481DD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  <w:r w:rsidR="0023004E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  <w:r w:rsidR="004342FF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 w:rsidR="004342FF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342FF" w:rsidTr="0044431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CC3FC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="003056F4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342FF" w:rsidTr="0044431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2FF" w:rsidRDefault="004342FF" w:rsidP="00CC3FC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FF" w:rsidRDefault="0023004E" w:rsidP="0044431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2FF" w:rsidRPr="00A15203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Dyrektor Instytutu: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A72" w:rsidRPr="004342FF" w:rsidRDefault="004342FF" w:rsidP="00434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sectPr w:rsidR="00190A72" w:rsidRPr="004342FF" w:rsidSect="00E3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07E50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42FF"/>
    <w:rsid w:val="00190A72"/>
    <w:rsid w:val="001D5D53"/>
    <w:rsid w:val="0023004E"/>
    <w:rsid w:val="003056F4"/>
    <w:rsid w:val="004342FF"/>
    <w:rsid w:val="00481DDF"/>
    <w:rsid w:val="00CC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2FF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4342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2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2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2021-03-13T17:40:00Z</dcterms:created>
  <dcterms:modified xsi:type="dcterms:W3CDTF">2021-03-20T07:09:00Z</dcterms:modified>
</cp:coreProperties>
</file>