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0A" w:rsidRDefault="00B5110A" w:rsidP="00B5110A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3D16D0" wp14:editId="50A114DC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10A" w:rsidRDefault="00B5110A" w:rsidP="00B5110A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II stopnia.</w:t>
      </w:r>
    </w:p>
    <w:p w:rsidR="00B5110A" w:rsidRDefault="00B5110A" w:rsidP="00B5110A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:rsidR="00B5110A" w:rsidRDefault="00B5110A" w:rsidP="00B5110A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726A86" w:rsidRPr="00A822A3" w:rsidRDefault="00726A86" w:rsidP="00726A8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726A86" w:rsidTr="00726A8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09149D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0D495C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Pracownia Form</w:t>
            </w:r>
            <w:r w:rsidR="00503001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przestrzennych</w:t>
            </w:r>
          </w:p>
        </w:tc>
      </w:tr>
      <w:tr w:rsidR="00726A86" w:rsidTr="00726A8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B5110A" w:rsidRDefault="000D495C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B5110A">
              <w:rPr>
                <w:rFonts w:ascii="Times New Roman" w:hAnsi="Times New Roman" w:cs="Times New Roman"/>
                <w:b/>
                <w:iCs/>
                <w:color w:val="FF0000"/>
                <w:kern w:val="1"/>
                <w:sz w:val="24"/>
              </w:rPr>
              <w:t>PG2 K12</w:t>
            </w:r>
          </w:p>
        </w:tc>
      </w:tr>
      <w:tr w:rsidR="00726A86" w:rsidTr="00726A8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5F70F4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726A86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proofErr w:type="spellEnd"/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726A86" w:rsidTr="00726A8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</w:t>
            </w:r>
            <w:r w:rsidR="000D495C">
              <w:rPr>
                <w:rFonts w:ascii="Times New Roman" w:hAnsi="Times New Roman" w:cs="Times New Roman"/>
                <w:kern w:val="1"/>
                <w:sz w:val="24"/>
              </w:rPr>
              <w:t>II, IV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Default="000D495C" w:rsidP="000D495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10/11</w:t>
            </w:r>
            <w:r w:rsidR="00503001" w:rsidRPr="00503001">
              <w:rPr>
                <w:rFonts w:ascii="Times New Roman" w:hAnsi="Times New Roman" w:cs="Times New Roman"/>
                <w:b/>
                <w:kern w:val="1"/>
                <w:sz w:val="24"/>
              </w:rPr>
              <w:t>pkt ECTS</w:t>
            </w:r>
            <w:r w:rsidR="00503001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:rsidR="000D495C" w:rsidRPr="002C66ED" w:rsidRDefault="000D495C" w:rsidP="000D495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5 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pkt. ECTS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. III/ </w:t>
            </w:r>
            <w:r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>5/6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>. IV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503001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Błoński</w:t>
            </w:r>
            <w:r w:rsidR="00726A86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503001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Błoński</w:t>
            </w:r>
          </w:p>
        </w:tc>
      </w:tr>
    </w:tbl>
    <w:p w:rsidR="00C20873" w:rsidRDefault="00C20873" w:rsidP="00C20873"/>
    <w:p w:rsidR="00C20873" w:rsidRPr="00726A86" w:rsidRDefault="00726A86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2</w:t>
      </w:r>
      <w:r w:rsidRPr="00A822A3">
        <w:rPr>
          <w:rFonts w:ascii="Times New Roman" w:eastAsia="Times New Roman" w:hAnsi="Times New Roman"/>
          <w:b/>
          <w:sz w:val="24"/>
          <w:lang w:eastAsia="ar-SA"/>
        </w:rPr>
        <w:t>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5C" w:rsidRDefault="000D495C" w:rsidP="000D495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  <w:p w:rsidR="002C66ED" w:rsidRDefault="000D495C" w:rsidP="000D495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45/60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726A86">
        <w:rPr>
          <w:rFonts w:ascii="Times New Roman" w:hAnsi="Times New Roman" w:cs="Times New Roman"/>
          <w:b/>
          <w:sz w:val="24"/>
        </w:rPr>
        <w:t>zajęć</w:t>
      </w:r>
    </w:p>
    <w:p w:rsidR="00921DC6" w:rsidRDefault="00FB4F95" w:rsidP="00921DC6">
      <w:pPr>
        <w:pStyle w:val="Domylnie"/>
        <w:shd w:val="clear" w:color="auto" w:fill="FFFFFF"/>
        <w:tabs>
          <w:tab w:val="clear" w:pos="708"/>
        </w:tabs>
        <w:ind w:right="281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1</w:t>
      </w:r>
      <w:r w:rsidR="00921DC6">
        <w:rPr>
          <w:rFonts w:ascii="Times New Roman" w:hAnsi="Times New Roman" w:cs="Times New Roman"/>
          <w:sz w:val="24"/>
          <w:szCs w:val="24"/>
        </w:rPr>
        <w:t xml:space="preserve"> -</w:t>
      </w:r>
      <w:r w:rsidR="00921DC6" w:rsidRPr="00921DC6">
        <w:rPr>
          <w:color w:val="000000"/>
          <w:sz w:val="24"/>
        </w:rPr>
        <w:t xml:space="preserve"> </w:t>
      </w:r>
      <w:r w:rsidR="00921DC6" w:rsidRPr="00921DC6">
        <w:rPr>
          <w:rFonts w:ascii="Times New Roman" w:hAnsi="Times New Roman" w:cs="Times New Roman"/>
          <w:color w:val="000000"/>
          <w:sz w:val="24"/>
          <w:szCs w:val="24"/>
        </w:rPr>
        <w:t>Aktywne uczestnictwo w badawczo-systemowych działaniach ze strony studentów.</w:t>
      </w:r>
      <w:r w:rsidR="00921DC6" w:rsidRPr="00921DC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921DC6" w:rsidRPr="00921DC6">
        <w:rPr>
          <w:rFonts w:ascii="Times New Roman" w:hAnsi="Times New Roman" w:cs="Times New Roman"/>
          <w:sz w:val="24"/>
          <w:szCs w:val="24"/>
        </w:rPr>
        <w:t>Twórcze aplikowanie przez studentów wyników obserwacji i działań.</w:t>
      </w:r>
      <w:r w:rsidR="00921DC6" w:rsidRPr="006314C8">
        <w:rPr>
          <w:rFonts w:ascii="Calibri" w:hAnsi="Calibri"/>
          <w:sz w:val="24"/>
          <w:szCs w:val="24"/>
        </w:rPr>
        <w:t xml:space="preserve"> </w:t>
      </w:r>
    </w:p>
    <w:p w:rsidR="00921DC6" w:rsidRPr="00FB4F95" w:rsidRDefault="00FB4F95" w:rsidP="00FB4F95">
      <w:pPr>
        <w:pStyle w:val="Domylnie"/>
        <w:shd w:val="clear" w:color="auto" w:fill="FFFFFF"/>
        <w:tabs>
          <w:tab w:val="clear" w:pos="708"/>
        </w:tabs>
        <w:ind w:right="28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 2</w:t>
      </w:r>
      <w:r w:rsidR="00921DC6">
        <w:rPr>
          <w:rFonts w:ascii="Calibri" w:hAnsi="Calibri"/>
          <w:color w:val="000000"/>
          <w:sz w:val="24"/>
          <w:szCs w:val="24"/>
        </w:rPr>
        <w:t xml:space="preserve"> - </w:t>
      </w:r>
      <w:r w:rsidR="00921DC6" w:rsidRPr="00921DC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21DC6">
        <w:rPr>
          <w:rFonts w:ascii="Times New Roman" w:hAnsi="Times New Roman" w:cs="Times New Roman"/>
          <w:color w:val="000000"/>
          <w:sz w:val="24"/>
          <w:szCs w:val="24"/>
        </w:rPr>
        <w:t xml:space="preserve">dolność </w:t>
      </w:r>
      <w:r w:rsidR="00921DC6" w:rsidRPr="00921DC6">
        <w:rPr>
          <w:rFonts w:ascii="Times New Roman" w:hAnsi="Times New Roman" w:cs="Times New Roman"/>
          <w:color w:val="000000"/>
          <w:sz w:val="24"/>
          <w:szCs w:val="24"/>
        </w:rPr>
        <w:t>formułow</w:t>
      </w:r>
      <w:r w:rsidR="00921DC6">
        <w:rPr>
          <w:rFonts w:ascii="Times New Roman" w:hAnsi="Times New Roman" w:cs="Times New Roman"/>
          <w:color w:val="000000"/>
          <w:sz w:val="24"/>
          <w:szCs w:val="24"/>
        </w:rPr>
        <w:t>ania twórczego problemu i oswojenie metod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narzędzi</w:t>
      </w:r>
      <w:r w:rsidR="00921DC6" w:rsidRPr="00921DC6">
        <w:rPr>
          <w:rFonts w:ascii="Times New Roman" w:hAnsi="Times New Roman" w:cs="Times New Roman"/>
          <w:color w:val="000000"/>
          <w:sz w:val="24"/>
          <w:szCs w:val="24"/>
        </w:rPr>
        <w:t xml:space="preserve"> do efektywnego przeprowadzenia po analizie syntetycznego kreowania zadania. Efektem jest zdolność pracy twórczej na bazie racjonalnych i irracjonalnych metod kreowania.</w:t>
      </w:r>
    </w:p>
    <w:p w:rsidR="00567B56" w:rsidRPr="00567B56" w:rsidRDefault="00FB4F95" w:rsidP="00567B56">
      <w:pPr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 3</w:t>
      </w:r>
      <w:r w:rsidR="00503001">
        <w:rPr>
          <w:rFonts w:ascii="Times New Roman" w:hAnsi="Times New Roman" w:cs="Times New Roman"/>
          <w:b/>
          <w:sz w:val="24"/>
        </w:rPr>
        <w:t>-</w:t>
      </w:r>
      <w:r w:rsidR="00503001" w:rsidRPr="00503001">
        <w:rPr>
          <w:szCs w:val="22"/>
        </w:rPr>
        <w:t xml:space="preserve"> </w:t>
      </w:r>
      <w:r w:rsidR="00503001" w:rsidRPr="00503001">
        <w:rPr>
          <w:rFonts w:ascii="Times New Roman" w:hAnsi="Times New Roman" w:cs="Times New Roman"/>
          <w:sz w:val="24"/>
        </w:rPr>
        <w:t>Student rozwija zdolności plastyczne i predyspozycje do pracy analitycznego charakteru.</w:t>
      </w:r>
    </w:p>
    <w:p w:rsidR="00503001" w:rsidRPr="00503001" w:rsidRDefault="00FB4F95" w:rsidP="00503001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 4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3001" w:rsidRPr="00503001">
        <w:rPr>
          <w:rFonts w:ascii="Times New Roman" w:hAnsi="Times New Roman" w:cs="Times New Roman"/>
          <w:sz w:val="24"/>
          <w:szCs w:val="24"/>
        </w:rPr>
        <w:t>Student aplikuje szeroki zakres wiadomości z dziedziny kultury a szczególnie sztuki wizualnej a także nauki i techniki.</w:t>
      </w:r>
    </w:p>
    <w:p w:rsidR="00567B56" w:rsidRP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:rsidR="00726A86" w:rsidRPr="00A822A3" w:rsidRDefault="00726A86" w:rsidP="00726A86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Posiada wiedzę z zakresu problematyki związanej z właściwym prezentowaniem myśli projektowej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>Orientuje się w szerokim zakresie informacji o działaniach kreatywnych, płaskich i przestrzennych związanych z tematyką realizacji twórczych.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>Na podstawie swojej wiedzy i na bazie zebranych informacji formułuje własne oryginalne koncepcje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K_W06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 xml:space="preserve">Wprowadza w optymalnej formie wcześniej zdobyte wiadomości, które w pracy semestralnej są prezentowane w takiej formie która umożliwia obiektywizowaną percepcję.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B82E8C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Default="00FB24EA" w:rsidP="00FB24E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Posiada umiejętność posługiwania się środkami przekazu informacji oraz formalnymi i technicznymi metodami,  prezentując całość czyli zawartość</w:t>
            </w:r>
          </w:p>
          <w:p w:rsidR="00FB24EA" w:rsidRPr="00FB24EA" w:rsidRDefault="00FB24EA" w:rsidP="00FB24E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treści i formy.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6C5121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>Pozyskuje informacje z różnych źródeł oraz poddaje je analizie, co pozwala na stałe aktualizowanie poziomu wiedzy.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K_K01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W sposób jasny i przekonywujący informuje o swoich dokonaniach twórczych, odpowiednio komentując je z wykorzystaniem środków umożliwiających optymalny przekaz.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K_K04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Default="00FB24EA" w:rsidP="00FB24E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 xml:space="preserve">Jest zdolny pracować w zespole i właściwie reagować na pojawiające się </w:t>
            </w:r>
          </w:p>
          <w:p w:rsidR="00FB24EA" w:rsidRPr="00FB24EA" w:rsidRDefault="00FB24EA" w:rsidP="00FB24E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nowe informacje oraz dążyć do właściwych decyzji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6C5121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</w:tr>
    </w:tbl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E64C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FB24EA" w:rsidRPr="00F67B60" w:rsidTr="00FB24E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PRACA SEMESTRALNA (KOMPLEKSOWA) I</w:t>
            </w:r>
          </w:p>
          <w:p w:rsidR="00E64C99" w:rsidRPr="00E64C99" w:rsidRDefault="00E64C99" w:rsidP="00E64C99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64C99">
              <w:rPr>
                <w:rFonts w:ascii="Times New Roman" w:hAnsi="Times New Roman" w:cs="Times New Roman"/>
                <w:sz w:val="24"/>
              </w:rPr>
              <w:t>projekt mający wykazać zdolność do formułowania twórczego problemu.</w:t>
            </w:r>
          </w:p>
          <w:p w:rsidR="00E64C99" w:rsidRPr="00E64C99" w:rsidRDefault="00E64C99" w:rsidP="00E64C99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64C99">
              <w:rPr>
                <w:rFonts w:ascii="Times New Roman" w:hAnsi="Times New Roman" w:cs="Times New Roman"/>
                <w:sz w:val="24"/>
              </w:rPr>
              <w:t xml:space="preserve">plan, makieta wstępna, format kompozycji. </w:t>
            </w:r>
          </w:p>
          <w:p w:rsidR="00FB24EA" w:rsidRPr="00FB24EA" w:rsidRDefault="00E64C99" w:rsidP="00E64C99">
            <w:pPr>
              <w:pStyle w:val="Domylnie"/>
              <w:numPr>
                <w:ilvl w:val="0"/>
                <w:numId w:val="32"/>
              </w:numPr>
              <w:shd w:val="clear" w:color="auto" w:fill="FFFFFF"/>
              <w:spacing w:line="242" w:lineRule="exact"/>
              <w:ind w:right="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C99">
              <w:rPr>
                <w:rFonts w:ascii="Times New Roman" w:hAnsi="Times New Roman" w:cs="Times New Roman"/>
                <w:sz w:val="24"/>
                <w:szCs w:val="24"/>
              </w:rPr>
              <w:t>dokumentacja działalności projektowej (skanowanie i fotografia pracy).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E64C99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FB24EA" w:rsidRPr="00F67B60" w:rsidTr="00FB24E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24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FB24EA" w:rsidRDefault="00FB24EA" w:rsidP="00FB24E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PRACA SEMESTRALNA (KOMPLEKSOWA) II</w:t>
            </w:r>
          </w:p>
          <w:p w:rsidR="00FB24EA" w:rsidRDefault="00E64C99" w:rsidP="00FB24EA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</w:t>
            </w:r>
            <w:r w:rsidR="00FB24EA" w:rsidRPr="00FB24EA">
              <w:rPr>
                <w:rFonts w:ascii="Times New Roman" w:hAnsi="Times New Roman" w:cs="Times New Roman"/>
                <w:sz w:val="24"/>
              </w:rPr>
              <w:t>, zadanie ustalane będą na bieżąco i dobierane tak aby wykazały zdolności plastyczne i predyspozycje twórcze.</w:t>
            </w:r>
          </w:p>
          <w:p w:rsidR="00FB4F95" w:rsidRDefault="00FB4F95" w:rsidP="00FB24EA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projekty  wstępne – szkice manualne i makiety.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4F95">
              <w:rPr>
                <w:rFonts w:ascii="Times New Roman" w:hAnsi="Times New Roman" w:cs="Times New Roman"/>
                <w:sz w:val="24"/>
              </w:rPr>
              <w:t>zbieranie informacji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analiza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formułowanie wyników obserwacji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zamierzenia twórcze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modele robocze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koncept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wybór wariantów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zdecydowanie o właściwościach i materiale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projektowanie obiektu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synteza informacji technologicznych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realizacja obiektu</w:t>
            </w:r>
          </w:p>
          <w:p w:rsidR="00E64C99" w:rsidRPr="00FB4F95" w:rsidRDefault="00FB4F95" w:rsidP="00FB4F95">
            <w:pPr>
              <w:pStyle w:val="Akapitzlist"/>
              <w:numPr>
                <w:ilvl w:val="0"/>
                <w:numId w:val="40"/>
              </w:numPr>
              <w:ind w:left="629" w:hanging="142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lastRenderedPageBreak/>
              <w:t>Projektowanie obiektu – pracy semestralnej o określonych w koncepcji właściwościach i formie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E64C99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FB24E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B24EA" w:rsidRPr="00F67B60" w:rsidTr="00737862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9C7494" w:rsidRDefault="00FB24EA" w:rsidP="00FB24EA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9C7494" w:rsidRDefault="00E64C99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  <w:r w:rsidR="00FB24EA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  <w:tr w:rsidR="00FB24EA" w:rsidRPr="00F67B60" w:rsidTr="00EC5B7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9C7494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9C7494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E64C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EA" w:rsidRPr="009C7494" w:rsidRDefault="00FB24EA" w:rsidP="00FB24E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FB24EA" w:rsidRPr="00F67B60" w:rsidTr="00FB24EA">
        <w:trPr>
          <w:trHeight w:val="8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4C99">
              <w:rPr>
                <w:rFonts w:ascii="Times New Roman" w:hAnsi="Times New Roman" w:cs="Times New Roman"/>
                <w:sz w:val="24"/>
              </w:rPr>
              <w:t>3</w:t>
            </w:r>
            <w:r w:rsidRPr="00FB24E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99" w:rsidRPr="00E64C99" w:rsidRDefault="00E64C99" w:rsidP="00E64C9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64C99">
              <w:rPr>
                <w:rFonts w:ascii="Times New Roman" w:hAnsi="Times New Roman" w:cs="Times New Roman"/>
                <w:sz w:val="24"/>
              </w:rPr>
              <w:t xml:space="preserve">PROJEKT I REALIZACJA PRACY DYPLOMOWEJ </w:t>
            </w:r>
          </w:p>
          <w:p w:rsidR="00FB24EA" w:rsidRPr="00FB24EA" w:rsidRDefault="00E64C99" w:rsidP="00E64C99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64C99">
              <w:rPr>
                <w:rFonts w:ascii="Times New Roman" w:hAnsi="Times New Roman" w:cs="Times New Roman"/>
                <w:sz w:val="24"/>
              </w:rPr>
              <w:t>indywidualna i złożona forma wypowiedzi artystycznej, projektowej.</w:t>
            </w:r>
            <w:r w:rsidRPr="005C1A87">
              <w:rPr>
                <w:rFonts w:cs="Calibri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1B1210" w:rsidRDefault="00E64C99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1210">
              <w:rPr>
                <w:rFonts w:ascii="Times New Roman" w:hAnsi="Times New Roman" w:cs="Times New Roman"/>
                <w:b/>
                <w:sz w:val="24"/>
              </w:rPr>
              <w:t>60/60</w:t>
            </w:r>
          </w:p>
        </w:tc>
      </w:tr>
      <w:tr w:rsidR="00FB24EA" w:rsidTr="00254F1A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9C7494" w:rsidRDefault="00FB24EA" w:rsidP="00FB24EA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9C7494" w:rsidRDefault="00E64C99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FB24EA" w:rsidRPr="009C749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230B44">
              <w:rPr>
                <w:rFonts w:ascii="Times New Roman" w:hAnsi="Times New Roman" w:cs="Times New Roman"/>
                <w:b/>
                <w:sz w:val="24"/>
              </w:rPr>
              <w:t>/60</w:t>
            </w:r>
            <w:r w:rsidR="00FB24EA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</w:tbl>
    <w:p w:rsidR="00FB24EA" w:rsidRDefault="00FB24EA" w:rsidP="00FB24EA">
      <w:pPr>
        <w:shd w:val="clear" w:color="auto" w:fill="FFFFFF"/>
        <w:tabs>
          <w:tab w:val="left" w:pos="399"/>
        </w:tabs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B82E8C" w:rsidRPr="008E2A82" w:rsidTr="00FB24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FB24EA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E8C" w:rsidRPr="008E2A82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82E8C" w:rsidRPr="000253AC" w:rsidTr="00FB24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FB24EA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B82E8C" w:rsidRPr="000253AC" w:rsidTr="00FB24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FB24EA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B82E8C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FB24EA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</w:tc>
      </w:tr>
      <w:tr w:rsidR="00B82E8C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FB24EA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E8C" w:rsidRPr="008E2A82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</w:tc>
      </w:tr>
      <w:tr w:rsidR="00B82E8C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FB24EA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E8C" w:rsidRPr="008E2A82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Obserwacja aktywności</w:t>
            </w:r>
          </w:p>
        </w:tc>
      </w:tr>
      <w:tr w:rsidR="00B82E8C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FB24EA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E8C" w:rsidRPr="008E2A82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Obserwacja aktywności</w:t>
            </w:r>
          </w:p>
        </w:tc>
      </w:tr>
      <w:tr w:rsidR="00B82E8C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FB24EA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E8C" w:rsidRPr="008E2A82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Obserwacja aktywności</w:t>
            </w:r>
          </w:p>
        </w:tc>
      </w:tr>
    </w:tbl>
    <w:p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569"/>
      </w:tblGrid>
      <w:tr w:rsidR="009C7494" w:rsidRPr="000253AC" w:rsidTr="001B121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1B1210">
            <w:pPr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1B1210">
            <w:pPr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FB4F95" w:rsidRPr="000253AC" w:rsidTr="001B121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95" w:rsidRPr="000253AC" w:rsidRDefault="00FB4F95" w:rsidP="00FB4F95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95" w:rsidRPr="000253AC" w:rsidRDefault="00FB4F95" w:rsidP="00FB4F95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</w:t>
            </w: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 połączony z prezentacja prac artystycznych i dzieł sztuki   realizujących zagadnienia.</w:t>
            </w:r>
          </w:p>
        </w:tc>
      </w:tr>
      <w:tr w:rsidR="00FB4F95" w:rsidRPr="000253AC" w:rsidTr="001B121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95" w:rsidRPr="000253AC" w:rsidRDefault="00FB4F95" w:rsidP="00FB4F95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95" w:rsidRPr="000253AC" w:rsidRDefault="00FB4F95" w:rsidP="00FB4F95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Projekt artystyczny połączony z korektą i rozmową indywidualną </w:t>
            </w:r>
          </w:p>
        </w:tc>
      </w:tr>
      <w:tr w:rsidR="00FB4F95" w:rsidRPr="000253AC" w:rsidTr="001B121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95" w:rsidRPr="000253AC" w:rsidRDefault="00FB4F95" w:rsidP="00FB4F95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95" w:rsidRDefault="00FB4F95" w:rsidP="00FB4F95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Wykonanie projektu, prezentacja  i analiza  prac studenta.</w:t>
            </w:r>
          </w:p>
        </w:tc>
      </w:tr>
      <w:tr w:rsidR="00FB4F95" w:rsidRPr="000253AC" w:rsidTr="001B1210">
        <w:trPr>
          <w:trHeight w:val="74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95" w:rsidRPr="000253AC" w:rsidRDefault="00FB4F95" w:rsidP="00FB4F95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N4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95" w:rsidRDefault="00FB4F95" w:rsidP="001B1210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Realizacja pracy dyplomowej, aneksu. Obrona magisterskiej pracy dyplomowej przed komisją dyplomową. 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FB4F95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</w:t>
            </w:r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 xml:space="preserve">a realizację projektu 2 w </w:t>
            </w:r>
            <w:proofErr w:type="spellStart"/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 xml:space="preserve">. 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FB4F95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</w:t>
            </w:r>
            <w:r w:rsidR="00FB4F95">
              <w:rPr>
                <w:rFonts w:ascii="Times New Roman" w:eastAsia="Times New Roman" w:hAnsi="Times New Roman"/>
                <w:sz w:val="24"/>
                <w:lang w:eastAsia="ar-SA"/>
              </w:rPr>
              <w:t>pracy dyplomowej, projektu 3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FB4F95">
              <w:rPr>
                <w:rFonts w:ascii="Times New Roman" w:eastAsia="Times New Roman" w:hAnsi="Times New Roman"/>
                <w:sz w:val="24"/>
                <w:lang w:eastAsia="ar-SA"/>
              </w:rPr>
              <w:t>V</w:t>
            </w:r>
          </w:p>
        </w:tc>
      </w:tr>
    </w:tbl>
    <w:p w:rsidR="00F80DC6" w:rsidRDefault="00F80DC6" w:rsidP="00B5110A">
      <w:pPr>
        <w:rPr>
          <w:rFonts w:ascii="Times New Roman" w:eastAsia="Times New Roman" w:hAnsi="Times New Roman"/>
          <w:b/>
          <w:sz w:val="24"/>
          <w:lang w:eastAsia="ar-SA"/>
        </w:rPr>
      </w:pPr>
    </w:p>
    <w:p w:rsidR="00B5110A" w:rsidRDefault="00B5110A" w:rsidP="00B5110A">
      <w:pPr>
        <w:rPr>
          <w:rFonts w:ascii="Times New Roman" w:eastAsia="Times New Roman" w:hAnsi="Times New Roman"/>
          <w:b/>
          <w:sz w:val="24"/>
          <w:lang w:eastAsia="ar-SA"/>
        </w:rPr>
      </w:pPr>
    </w:p>
    <w:p w:rsidR="00B5110A" w:rsidRDefault="00B5110A" w:rsidP="00B5110A">
      <w:pPr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lastRenderedPageBreak/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</w:t>
            </w:r>
            <w:r w:rsidR="00FB4F95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I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 xml:space="preserve">tr na </w:t>
            </w:r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>podstawie oceny F1, F2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1B1210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IV semestru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3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(średnia zwykła)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z kolokwium dyplomowego i ocen ze studiów.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82E8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B82E8C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B82E8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B82E8C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82E8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B82E8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82E8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B82E8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82E8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B82E8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82E8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B82E8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82E8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B82E8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25780D" w:rsidRPr="000253AC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80D" w:rsidRPr="00F80DC6" w:rsidRDefault="0025780D" w:rsidP="0025780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25780D" w:rsidRDefault="0025780D" w:rsidP="0025780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25780D" w:rsidRPr="00F80DC6" w:rsidRDefault="0025780D" w:rsidP="0025780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25780D" w:rsidRPr="000253AC" w:rsidRDefault="0025780D" w:rsidP="0025780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B82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obszaru sztuk wizualnych i grafiki użytkowej. Student uczęszcza na zajęcia, rozumie przekazywane treści i wykonuje polecenia związane z</w:t>
            </w:r>
            <w:r w:rsidR="00B82E8C">
              <w:rPr>
                <w:rFonts w:ascii="Times New Roman" w:hAnsi="Times New Roman" w:cs="Times New Roman"/>
                <w:sz w:val="16"/>
                <w:szCs w:val="16"/>
              </w:rPr>
              <w:t xml:space="preserve"> projektem.</w:t>
            </w: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 Reali</w:t>
            </w:r>
            <w:r w:rsidR="00B82E8C">
              <w:rPr>
                <w:rFonts w:ascii="Times New Roman" w:hAnsi="Times New Roman" w:cs="Times New Roman"/>
                <w:sz w:val="16"/>
                <w:szCs w:val="16"/>
              </w:rPr>
              <w:t>zuje do końca wszystkie zadania</w:t>
            </w: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 zgodnie z tematem.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ze sztuką i wiedzą o dokonaniach z obszaru projektowego.  Posiada podstawową wiedzę o możliwościach wykorzystania rozwiązań technologicznych  w realizowanym projekcie.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związanych ze aktualnymi tendencjami w zakresie grafiki użytkowej. </w:t>
            </w:r>
            <w:r w:rsidRPr="0025780D">
              <w:rPr>
                <w:rFonts w:ascii="Times New Roman" w:hAnsi="Times New Roman" w:cs="Times New Roman"/>
                <w:bCs/>
                <w:sz w:val="16"/>
                <w:szCs w:val="16"/>
              </w:rPr>
              <w:t>Zna możliwości graficznych programów komputerowych</w:t>
            </w: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 umożliwiających świadomą kreację artystyczną, projektową w realizowanych zadaniach  z przedmiotu.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pStyle w:val="Domylnie"/>
              <w:shd w:val="clear" w:color="auto" w:fill="FFFFFF"/>
              <w:ind w:right="5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w zakresie grafiki użytkowej, projektowania, </w:t>
            </w:r>
            <w:r w:rsidR="00B82E8C">
              <w:rPr>
                <w:rFonts w:ascii="Times New Roman" w:hAnsi="Times New Roman" w:cs="Times New Roman"/>
                <w:sz w:val="16"/>
                <w:szCs w:val="16"/>
              </w:rPr>
              <w:t xml:space="preserve">form przestrzennych. </w:t>
            </w:r>
          </w:p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D" w:rsidRPr="0025780D" w:rsidRDefault="0025780D" w:rsidP="00B82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związane z obszarem grafiki projektowej. Zna zasady projektowania form reklamowych, komunikacji wizualnej. </w:t>
            </w:r>
          </w:p>
        </w:tc>
      </w:tr>
      <w:tr w:rsidR="0025780D" w:rsidRPr="000253AC" w:rsidTr="006C5121">
        <w:trPr>
          <w:trHeight w:val="433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80D" w:rsidRPr="00F80DC6" w:rsidRDefault="0025780D" w:rsidP="0025780D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25780D" w:rsidRPr="00F80DC6" w:rsidRDefault="0025780D" w:rsidP="0025780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25780D" w:rsidRPr="000253AC" w:rsidRDefault="0025780D" w:rsidP="0025780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25780D" w:rsidRPr="000253AC" w:rsidRDefault="0025780D" w:rsidP="0025780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efektu. Obecność na zajęciach,  zaliczenie wszystkich zadań, Ogólna sprawność manualna i warsztatowa. Spełnienie podstawowych wymagań dotyczących rozwiązań warsztatowych w realizowanych zadaniach. Student uczęszcza na zajęcia, rozumie przekazywane treści i wykonuje polecenia związane z</w:t>
            </w:r>
            <w:r w:rsidR="00B82E8C">
              <w:rPr>
                <w:rFonts w:ascii="Times New Roman" w:hAnsi="Times New Roman" w:cs="Times New Roman"/>
                <w:sz w:val="16"/>
                <w:szCs w:val="16"/>
              </w:rPr>
              <w:t xml:space="preserve"> projektem</w:t>
            </w: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>. Realizuje do końca wszystkie zadania.</w:t>
            </w:r>
          </w:p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39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>Student osiągnął  zakładane efekty uczenia się. Obecność na zajęciach,  zaliczenie wszystkich zadań, opanowanie na poziomie podstawow</w:t>
            </w:r>
            <w:r w:rsidR="0039217A">
              <w:rPr>
                <w:rFonts w:ascii="Times New Roman" w:hAnsi="Times New Roman" w:cs="Times New Roman"/>
                <w:sz w:val="16"/>
                <w:szCs w:val="16"/>
              </w:rPr>
              <w:t>ym materiału. Posiada umiejętności</w:t>
            </w: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 wykorzystania programów graficznych w realizowanym projekcie.  Zaliczenie wszystkich zadań, opanowanie materiału i spełnienie podstawowych wymagań. Realizuje zadania zgodnie z tematem uzyskując projekty możliwe do praktycznego zastosowania.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Zdecydowanie wyróżniająca się w grupie realizacja zadań problemowych. Posiada wiedzę o środkach warsztatowych i formalnych umożliwiających świadomą kreację artystyczną w realizowanych projektach. Realizuje prace w oparciu o indywidualne twórcze inspiracje.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39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Aktywny udział w zajęciach, zaangażowanie, postępy i systematyczna praca. Bierze się pod uwagę zarówno ocenę osiągniętego poziomu, jak i rozwój (inwencja i umiejętność realizowania zadań. Student wykazuje się zaangażowaniem, zdolnościami i innymi predyspozycjami do </w:t>
            </w:r>
            <w:r w:rsidR="00B82E8C">
              <w:rPr>
                <w:rFonts w:ascii="Times New Roman" w:hAnsi="Times New Roman" w:cs="Times New Roman"/>
                <w:sz w:val="16"/>
                <w:szCs w:val="16"/>
              </w:rPr>
              <w:t xml:space="preserve">realizacji zadań </w:t>
            </w:r>
            <w:r w:rsidR="0039217A">
              <w:rPr>
                <w:rFonts w:ascii="Times New Roman" w:hAnsi="Times New Roman" w:cs="Times New Roman"/>
                <w:sz w:val="16"/>
                <w:szCs w:val="16"/>
              </w:rPr>
              <w:t>o charakterze przestrzennym.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D" w:rsidRPr="0025780D" w:rsidRDefault="0025780D" w:rsidP="006C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zakresu ocenianego efektu. Umiejętność realizacji zadań w sposób manualny, jak i przy użyciu narzędzi komputerowych. Zaawansowanie warsztatowe i właściwy dobór środków artystycznych do wyrażenia własnej artystycznej wizji. Poszukiwanie nieszablonowych rozwiązań i subiektywna interpretacja tematu Aktywnie uczestniczy w zajęciach, zna i wykorzystuje zalecaną literaturę.</w:t>
            </w:r>
          </w:p>
        </w:tc>
      </w:tr>
      <w:tr w:rsidR="0025780D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80D" w:rsidRPr="00F80DC6" w:rsidRDefault="0025780D" w:rsidP="0025780D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25780D" w:rsidRDefault="0025780D" w:rsidP="0025780D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25780D" w:rsidRPr="00F80DC6" w:rsidRDefault="0025780D" w:rsidP="0025780D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K_03</w:t>
            </w:r>
          </w:p>
          <w:p w:rsidR="0025780D" w:rsidRPr="000253AC" w:rsidRDefault="0025780D" w:rsidP="0025780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kompetencje zawodowe i społeczne i wie o konieczności stałego uzupełniania swoich wiadomości i umiejętności i rozwija je w kreatywnym działaniu. Ma świadomość rozwiazywania problemów przekazu artystycznego przy wykorzystaniu informacji z różnych </w:t>
            </w:r>
            <w:r w:rsidRPr="002578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źródeł.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efektu obejmującego kompetencje zawodowe i społeczne. Jest zdolny do samodzielnych zadań wykorzystując wszelkie informacje z zakresu wiedzy i rozwoju technologicznego. </w:t>
            </w:r>
            <w:r w:rsidRPr="00257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Wykazuje się umiejętnościami zbierania, analizowania i interpretowania informacji, oraz rozwijania idei.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4C99" w:rsidRPr="00E64C99" w:rsidRDefault="00E64C99" w:rsidP="00E64C99">
      <w:pPr>
        <w:pStyle w:val="Akapitzlist"/>
        <w:numPr>
          <w:ilvl w:val="0"/>
          <w:numId w:val="38"/>
        </w:numPr>
        <w:ind w:left="0" w:hanging="169"/>
        <w:rPr>
          <w:rFonts w:ascii="Times New Roman" w:hAnsi="Times New Roman" w:cs="Times New Roman"/>
          <w:szCs w:val="22"/>
        </w:rPr>
      </w:pPr>
      <w:r w:rsidRPr="00E64C99">
        <w:rPr>
          <w:rFonts w:ascii="Times New Roman" w:hAnsi="Times New Roman" w:cs="Times New Roman"/>
          <w:bCs/>
          <w:szCs w:val="22"/>
        </w:rPr>
        <w:t>Wskazane publikacje związane z problemem projektowy</w:t>
      </w:r>
      <w:r w:rsidRPr="00E64C99">
        <w:rPr>
          <w:rFonts w:ascii="Times New Roman" w:hAnsi="Times New Roman" w:cs="Times New Roman"/>
          <w:szCs w:val="22"/>
        </w:rPr>
        <w:t xml:space="preserve"> Rudolf  </w:t>
      </w:r>
      <w:proofErr w:type="spellStart"/>
      <w:r w:rsidRPr="00E64C99">
        <w:rPr>
          <w:rFonts w:ascii="Times New Roman" w:hAnsi="Times New Roman" w:cs="Times New Roman"/>
          <w:szCs w:val="22"/>
        </w:rPr>
        <w:t>Arnheim</w:t>
      </w:r>
      <w:proofErr w:type="spellEnd"/>
      <w:r w:rsidRPr="00E64C99">
        <w:rPr>
          <w:rFonts w:ascii="Times New Roman" w:hAnsi="Times New Roman" w:cs="Times New Roman"/>
          <w:szCs w:val="22"/>
        </w:rPr>
        <w:t xml:space="preserve"> </w:t>
      </w:r>
      <w:r w:rsidRPr="00E64C99">
        <w:rPr>
          <w:rFonts w:ascii="Times New Roman" w:hAnsi="Times New Roman" w:cs="Times New Roman"/>
          <w:i/>
          <w:iCs/>
          <w:szCs w:val="22"/>
        </w:rPr>
        <w:t xml:space="preserve">Myślenie wzrokowe, </w:t>
      </w:r>
      <w:r w:rsidRPr="00E64C99">
        <w:rPr>
          <w:rFonts w:ascii="Times New Roman" w:hAnsi="Times New Roman" w:cs="Times New Roman"/>
          <w:szCs w:val="22"/>
        </w:rPr>
        <w:t xml:space="preserve">Słowo/Obraz Terytoria, 2012 </w:t>
      </w:r>
    </w:p>
    <w:p w:rsidR="00E64C99" w:rsidRPr="00E64C99" w:rsidRDefault="00E64C99" w:rsidP="00E64C99">
      <w:pPr>
        <w:pStyle w:val="Akapitzlist"/>
        <w:numPr>
          <w:ilvl w:val="0"/>
          <w:numId w:val="38"/>
        </w:numPr>
        <w:ind w:left="0" w:hanging="169"/>
        <w:rPr>
          <w:rFonts w:ascii="Times New Roman" w:hAnsi="Times New Roman" w:cs="Times New Roman"/>
          <w:szCs w:val="22"/>
        </w:rPr>
      </w:pPr>
      <w:r w:rsidRPr="00E64C99">
        <w:rPr>
          <w:rFonts w:ascii="Times New Roman" w:hAnsi="Times New Roman" w:cs="Times New Roman"/>
          <w:szCs w:val="22"/>
        </w:rPr>
        <w:t xml:space="preserve">Ernst </w:t>
      </w:r>
      <w:proofErr w:type="spellStart"/>
      <w:r w:rsidRPr="00E64C99">
        <w:rPr>
          <w:rFonts w:ascii="Times New Roman" w:hAnsi="Times New Roman" w:cs="Times New Roman"/>
          <w:szCs w:val="22"/>
        </w:rPr>
        <w:t>Gombrich</w:t>
      </w:r>
      <w:proofErr w:type="spellEnd"/>
      <w:r w:rsidRPr="00E64C99">
        <w:rPr>
          <w:rFonts w:ascii="Times New Roman" w:hAnsi="Times New Roman" w:cs="Times New Roman"/>
          <w:szCs w:val="22"/>
        </w:rPr>
        <w:t xml:space="preserve"> </w:t>
      </w:r>
      <w:r w:rsidRPr="00E64C99">
        <w:rPr>
          <w:rFonts w:ascii="Times New Roman" w:hAnsi="Times New Roman" w:cs="Times New Roman"/>
          <w:i/>
          <w:iCs/>
          <w:szCs w:val="22"/>
        </w:rPr>
        <w:t>Zmysł porządku o psychologii sztuki dekoracyjnej, UNIVERSITAS, 2009</w:t>
      </w:r>
    </w:p>
    <w:p w:rsidR="00E64C99" w:rsidRPr="00E64C99" w:rsidRDefault="00E64C99" w:rsidP="00E64C99">
      <w:pPr>
        <w:pStyle w:val="CzgwnaA"/>
        <w:numPr>
          <w:ilvl w:val="0"/>
          <w:numId w:val="38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</w:tabs>
        <w:ind w:left="0" w:hanging="169"/>
        <w:rPr>
          <w:rFonts w:ascii="Times New Roman" w:hAnsi="Times New Roman" w:cs="Times New Roman"/>
          <w:sz w:val="22"/>
          <w:szCs w:val="22"/>
        </w:rPr>
      </w:pPr>
      <w:proofErr w:type="spellStart"/>
      <w:r w:rsidRPr="00E64C99">
        <w:rPr>
          <w:rFonts w:ascii="Times New Roman" w:hAnsi="Times New Roman" w:cs="Times New Roman"/>
          <w:sz w:val="22"/>
          <w:szCs w:val="22"/>
        </w:rPr>
        <w:t>Priya</w:t>
      </w:r>
      <w:proofErr w:type="spellEnd"/>
      <w:r w:rsidRPr="00E64C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64C99">
        <w:rPr>
          <w:rFonts w:ascii="Times New Roman" w:hAnsi="Times New Roman" w:cs="Times New Roman"/>
          <w:sz w:val="22"/>
          <w:szCs w:val="22"/>
        </w:rPr>
        <w:t>Hemenway</w:t>
      </w:r>
      <w:proofErr w:type="spellEnd"/>
      <w:r w:rsidRPr="00E64C99">
        <w:rPr>
          <w:rFonts w:ascii="Times New Roman" w:hAnsi="Times New Roman" w:cs="Times New Roman"/>
          <w:sz w:val="22"/>
          <w:szCs w:val="22"/>
        </w:rPr>
        <w:t xml:space="preserve">  </w:t>
      </w:r>
      <w:r w:rsidRPr="00E64C99">
        <w:rPr>
          <w:rFonts w:ascii="Times New Roman" w:hAnsi="Times New Roman" w:cs="Times New Roman"/>
          <w:i/>
          <w:iCs/>
          <w:sz w:val="22"/>
          <w:szCs w:val="22"/>
        </w:rPr>
        <w:t xml:space="preserve">Sekretny kod – tajemnicza formuła, którą rządzi sztuką, przyrodą </w:t>
      </w:r>
      <w:r w:rsidRPr="00E64C99">
        <w:rPr>
          <w:rFonts w:ascii="Times New Roman" w:hAnsi="Times New Roman" w:cs="Times New Roman"/>
          <w:i/>
          <w:iCs/>
          <w:sz w:val="22"/>
          <w:szCs w:val="22"/>
        </w:rPr>
        <w:br/>
        <w:t>i nauką, Evergreen, 2009</w:t>
      </w:r>
    </w:p>
    <w:p w:rsidR="00E64C99" w:rsidRPr="00E64C99" w:rsidRDefault="00E64C99" w:rsidP="00E64C99">
      <w:pPr>
        <w:pStyle w:val="CzgwnaA"/>
        <w:numPr>
          <w:ilvl w:val="0"/>
          <w:numId w:val="38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ind w:left="0" w:hanging="169"/>
        <w:rPr>
          <w:rFonts w:ascii="Times New Roman" w:hAnsi="Times New Roman" w:cs="Times New Roman"/>
          <w:sz w:val="22"/>
          <w:szCs w:val="22"/>
        </w:rPr>
      </w:pPr>
      <w:r w:rsidRPr="00E64C99">
        <w:rPr>
          <w:rFonts w:ascii="Times New Roman" w:hAnsi="Times New Roman" w:cs="Times New Roman"/>
          <w:sz w:val="22"/>
          <w:szCs w:val="22"/>
        </w:rPr>
        <w:t xml:space="preserve">R. </w:t>
      </w:r>
      <w:proofErr w:type="spellStart"/>
      <w:r w:rsidRPr="00E64C99">
        <w:rPr>
          <w:rFonts w:ascii="Times New Roman" w:hAnsi="Times New Roman" w:cs="Times New Roman"/>
          <w:sz w:val="22"/>
          <w:szCs w:val="22"/>
        </w:rPr>
        <w:t>Arnheim</w:t>
      </w:r>
      <w:proofErr w:type="spellEnd"/>
      <w:r w:rsidRPr="00E64C99">
        <w:rPr>
          <w:rFonts w:ascii="Times New Roman" w:hAnsi="Times New Roman" w:cs="Times New Roman"/>
          <w:sz w:val="22"/>
          <w:szCs w:val="22"/>
        </w:rPr>
        <w:t xml:space="preserve"> </w:t>
      </w:r>
      <w:r w:rsidRPr="00E64C99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Pr="00E64C99">
        <w:rPr>
          <w:rFonts w:ascii="Times New Roman" w:hAnsi="Times New Roman" w:cs="Times New Roman"/>
          <w:sz w:val="22"/>
          <w:szCs w:val="22"/>
        </w:rPr>
        <w:t xml:space="preserve"> </w:t>
      </w:r>
      <w:r w:rsidRPr="00E64C99">
        <w:rPr>
          <w:rFonts w:ascii="Times New Roman" w:hAnsi="Times New Roman" w:cs="Times New Roman"/>
          <w:i/>
          <w:sz w:val="22"/>
          <w:szCs w:val="22"/>
        </w:rPr>
        <w:t>Sztuka i percepcja wzrokowa, psychologia twórczego oka</w:t>
      </w:r>
      <w:r w:rsidRPr="00E64C9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64C99">
        <w:rPr>
          <w:rFonts w:ascii="Times New Roman" w:hAnsi="Times New Roman" w:cs="Times New Roman"/>
          <w:sz w:val="22"/>
          <w:szCs w:val="22"/>
        </w:rPr>
        <w:t>WAiF</w:t>
      </w:r>
      <w:proofErr w:type="spellEnd"/>
      <w:r w:rsidRPr="00E64C99">
        <w:rPr>
          <w:rFonts w:ascii="Times New Roman" w:hAnsi="Times New Roman" w:cs="Times New Roman"/>
          <w:sz w:val="22"/>
          <w:szCs w:val="22"/>
        </w:rPr>
        <w:t xml:space="preserve"> </w:t>
      </w:r>
      <w:r w:rsidRPr="00E64C99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Pr="00E64C99">
        <w:rPr>
          <w:rFonts w:ascii="Times New Roman" w:hAnsi="Times New Roman" w:cs="Times New Roman"/>
          <w:sz w:val="22"/>
          <w:szCs w:val="22"/>
        </w:rPr>
        <w:t xml:space="preserve">  Warszawa 1978           </w:t>
      </w:r>
    </w:p>
    <w:p w:rsidR="00E64C99" w:rsidRPr="00E64C99" w:rsidRDefault="00E64C99" w:rsidP="00E64C99">
      <w:pPr>
        <w:pStyle w:val="CzgwnaA"/>
        <w:numPr>
          <w:ilvl w:val="0"/>
          <w:numId w:val="38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ind w:left="0" w:hanging="169"/>
        <w:rPr>
          <w:rFonts w:ascii="Times New Roman" w:hAnsi="Times New Roman" w:cs="Times New Roman"/>
          <w:color w:val="auto"/>
          <w:sz w:val="22"/>
          <w:szCs w:val="22"/>
        </w:rPr>
      </w:pPr>
      <w:r w:rsidRPr="00E64C99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Pr="00E64C99">
        <w:rPr>
          <w:rFonts w:ascii="Times New Roman" w:hAnsi="Times New Roman" w:cs="Times New Roman"/>
          <w:sz w:val="22"/>
          <w:szCs w:val="22"/>
        </w:rPr>
        <w:t>Frutiger</w:t>
      </w:r>
      <w:proofErr w:type="spellEnd"/>
      <w:r w:rsidRPr="00E64C99">
        <w:rPr>
          <w:rFonts w:ascii="Times New Roman" w:hAnsi="Times New Roman" w:cs="Times New Roman"/>
          <w:sz w:val="22"/>
          <w:szCs w:val="22"/>
        </w:rPr>
        <w:t xml:space="preserve"> </w:t>
      </w:r>
      <w:r w:rsidRPr="00E64C99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Pr="00E64C99">
        <w:rPr>
          <w:rFonts w:ascii="Times New Roman" w:hAnsi="Times New Roman" w:cs="Times New Roman"/>
          <w:sz w:val="22"/>
          <w:szCs w:val="22"/>
        </w:rPr>
        <w:t xml:space="preserve"> </w:t>
      </w:r>
      <w:r w:rsidRPr="00E64C99">
        <w:rPr>
          <w:rFonts w:ascii="Times New Roman" w:hAnsi="Times New Roman" w:cs="Times New Roman"/>
          <w:i/>
          <w:sz w:val="22"/>
          <w:szCs w:val="22"/>
        </w:rPr>
        <w:t>Człowiek i jego znaki.</w:t>
      </w:r>
      <w:r w:rsidRPr="00E64C99">
        <w:rPr>
          <w:rFonts w:ascii="Times New Roman" w:hAnsi="Times New Roman" w:cs="Times New Roman"/>
          <w:sz w:val="22"/>
          <w:szCs w:val="22"/>
        </w:rPr>
        <w:t xml:space="preserve"> Wydawnictwo Do - Warszawa 2003</w:t>
      </w:r>
    </w:p>
    <w:p w:rsidR="00E64C99" w:rsidRPr="00E64C99" w:rsidRDefault="00E64C99" w:rsidP="00E64C99">
      <w:pPr>
        <w:pStyle w:val="CzgwnaA"/>
        <w:numPr>
          <w:ilvl w:val="0"/>
          <w:numId w:val="38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ind w:left="0" w:hanging="169"/>
        <w:rPr>
          <w:rFonts w:ascii="Times New Roman" w:hAnsi="Times New Roman" w:cs="Times New Roman"/>
          <w:color w:val="auto"/>
          <w:sz w:val="22"/>
          <w:szCs w:val="22"/>
        </w:rPr>
      </w:pPr>
      <w:r w:rsidRPr="00E64C99">
        <w:rPr>
          <w:rFonts w:ascii="Times New Roman" w:hAnsi="Times New Roman" w:cs="Times New Roman"/>
          <w:sz w:val="22"/>
          <w:szCs w:val="22"/>
        </w:rPr>
        <w:t xml:space="preserve">H. Arendt </w:t>
      </w:r>
      <w:r w:rsidRPr="00E64C99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Pr="00E64C99">
        <w:rPr>
          <w:rFonts w:ascii="Times New Roman" w:hAnsi="Times New Roman" w:cs="Times New Roman"/>
          <w:sz w:val="22"/>
          <w:szCs w:val="22"/>
        </w:rPr>
        <w:t xml:space="preserve"> </w:t>
      </w:r>
      <w:r w:rsidRPr="00E64C99">
        <w:rPr>
          <w:rFonts w:ascii="Times New Roman" w:hAnsi="Times New Roman" w:cs="Times New Roman"/>
          <w:i/>
          <w:sz w:val="22"/>
          <w:szCs w:val="22"/>
        </w:rPr>
        <w:t>Myślenie.</w:t>
      </w:r>
      <w:r w:rsidRPr="00E64C99">
        <w:rPr>
          <w:rFonts w:ascii="Times New Roman" w:hAnsi="Times New Roman" w:cs="Times New Roman"/>
          <w:sz w:val="22"/>
          <w:szCs w:val="22"/>
        </w:rPr>
        <w:t xml:space="preserve"> Czytelnik </w:t>
      </w:r>
      <w:r w:rsidRPr="00E64C99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Pr="00E64C99">
        <w:rPr>
          <w:rFonts w:ascii="Times New Roman" w:hAnsi="Times New Roman" w:cs="Times New Roman"/>
          <w:sz w:val="22"/>
          <w:szCs w:val="22"/>
        </w:rPr>
        <w:t xml:space="preserve"> Warszawa 1991. </w:t>
      </w:r>
    </w:p>
    <w:p w:rsidR="00E64C99" w:rsidRDefault="00E64C99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6008F" w:rsidRDefault="00B6008F" w:rsidP="00E64C99">
      <w:pPr>
        <w:pStyle w:val="NormalnyWeb"/>
        <w:tabs>
          <w:tab w:val="left" w:pos="142"/>
        </w:tabs>
        <w:spacing w:before="0" w:beforeAutospacing="0" w:after="0" w:afterAutospacing="0"/>
        <w:rPr>
          <w:b/>
          <w:i/>
          <w:kern w:val="1"/>
        </w:rPr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:rsidR="00E64C99" w:rsidRPr="00E64C99" w:rsidRDefault="00E64C99" w:rsidP="00E64C99">
      <w:pPr>
        <w:pStyle w:val="Akapitzlist"/>
        <w:numPr>
          <w:ilvl w:val="0"/>
          <w:numId w:val="39"/>
        </w:numPr>
        <w:shd w:val="clear" w:color="auto" w:fill="FFFFFF"/>
        <w:ind w:left="142"/>
        <w:rPr>
          <w:rFonts w:ascii="Times New Roman" w:hAnsi="Times New Roman" w:cs="Times New Roman"/>
        </w:rPr>
      </w:pPr>
      <w:proofErr w:type="spellStart"/>
      <w:r w:rsidRPr="00E64C99">
        <w:rPr>
          <w:rFonts w:ascii="Times New Roman" w:hAnsi="Times New Roman" w:cs="Times New Roman"/>
        </w:rPr>
        <w:t>Frutiger</w:t>
      </w:r>
      <w:proofErr w:type="spellEnd"/>
      <w:r w:rsidRPr="00E64C99">
        <w:rPr>
          <w:rFonts w:ascii="Times New Roman" w:hAnsi="Times New Roman" w:cs="Times New Roman"/>
        </w:rPr>
        <w:t xml:space="preserve">, </w:t>
      </w:r>
      <w:r w:rsidRPr="00E64C99">
        <w:rPr>
          <w:rFonts w:ascii="Times New Roman" w:hAnsi="Times New Roman" w:cs="Times New Roman"/>
          <w:i/>
        </w:rPr>
        <w:t>Człowiek i jego znaki</w:t>
      </w:r>
      <w:r w:rsidRPr="00E64C99">
        <w:rPr>
          <w:rFonts w:ascii="Times New Roman" w:hAnsi="Times New Roman" w:cs="Times New Roman"/>
        </w:rPr>
        <w:t>, Wyd. Do/Optima, 2006</w:t>
      </w:r>
      <w:r w:rsidR="0025780D">
        <w:rPr>
          <w:rFonts w:ascii="Times New Roman" w:hAnsi="Times New Roman" w:cs="Times New Roman"/>
        </w:rPr>
        <w:t>.</w:t>
      </w:r>
    </w:p>
    <w:p w:rsidR="00E64C99" w:rsidRPr="00E64C99" w:rsidRDefault="00E64C99" w:rsidP="00E64C99">
      <w:pPr>
        <w:pStyle w:val="Akapitzlist"/>
        <w:numPr>
          <w:ilvl w:val="0"/>
          <w:numId w:val="39"/>
        </w:numPr>
        <w:shd w:val="clear" w:color="auto" w:fill="FFFFFF"/>
        <w:ind w:left="142"/>
        <w:rPr>
          <w:rFonts w:ascii="Times New Roman" w:hAnsi="Times New Roman" w:cs="Times New Roman"/>
        </w:rPr>
      </w:pPr>
      <w:r w:rsidRPr="00E64C99">
        <w:rPr>
          <w:rFonts w:ascii="Times New Roman" w:hAnsi="Times New Roman" w:cs="Times New Roman"/>
        </w:rPr>
        <w:t xml:space="preserve"> A. </w:t>
      </w:r>
      <w:proofErr w:type="spellStart"/>
      <w:r w:rsidRPr="00E64C99">
        <w:rPr>
          <w:rFonts w:ascii="Times New Roman" w:hAnsi="Times New Roman" w:cs="Times New Roman"/>
        </w:rPr>
        <w:t>Twemlow</w:t>
      </w:r>
      <w:proofErr w:type="spellEnd"/>
      <w:r w:rsidRPr="00E64C99">
        <w:rPr>
          <w:rFonts w:ascii="Times New Roman" w:hAnsi="Times New Roman" w:cs="Times New Roman"/>
        </w:rPr>
        <w:t xml:space="preserve">, </w:t>
      </w:r>
      <w:r w:rsidRPr="00E64C99">
        <w:rPr>
          <w:rFonts w:ascii="Times New Roman" w:hAnsi="Times New Roman" w:cs="Times New Roman"/>
          <w:i/>
        </w:rPr>
        <w:t>Czemu służy grafika użytkowa</w:t>
      </w:r>
      <w:r w:rsidRPr="00E64C99">
        <w:rPr>
          <w:rFonts w:ascii="Times New Roman" w:hAnsi="Times New Roman" w:cs="Times New Roman"/>
        </w:rPr>
        <w:t>, Wyd. ABE Dom Wydawniczy, 2006.</w:t>
      </w:r>
    </w:p>
    <w:p w:rsidR="00E64C99" w:rsidRPr="00E64C99" w:rsidRDefault="00E64C99" w:rsidP="00E64C99">
      <w:pPr>
        <w:pStyle w:val="Akapitzlist"/>
        <w:numPr>
          <w:ilvl w:val="0"/>
          <w:numId w:val="39"/>
        </w:numPr>
        <w:shd w:val="clear" w:color="auto" w:fill="FFFFFF"/>
        <w:ind w:left="142"/>
        <w:rPr>
          <w:rFonts w:ascii="Times New Roman" w:hAnsi="Times New Roman" w:cs="Times New Roman"/>
        </w:rPr>
      </w:pPr>
      <w:proofErr w:type="spellStart"/>
      <w:r w:rsidRPr="00E64C99">
        <w:rPr>
          <w:rFonts w:ascii="Times New Roman" w:hAnsi="Times New Roman" w:cs="Times New Roman"/>
          <w:lang w:val="en-US"/>
        </w:rPr>
        <w:t>Papanek</w:t>
      </w:r>
      <w:proofErr w:type="spellEnd"/>
      <w:r w:rsidRPr="00E64C99">
        <w:rPr>
          <w:rFonts w:ascii="Times New Roman" w:hAnsi="Times New Roman" w:cs="Times New Roman"/>
          <w:lang w:val="en-US"/>
        </w:rPr>
        <w:t xml:space="preserve"> Victor, </w:t>
      </w:r>
      <w:proofErr w:type="spellStart"/>
      <w:r w:rsidRPr="00E64C99">
        <w:rPr>
          <w:rFonts w:ascii="Times New Roman" w:hAnsi="Times New Roman" w:cs="Times New Roman"/>
          <w:i/>
        </w:rPr>
        <w:t>Dizajn</w:t>
      </w:r>
      <w:proofErr w:type="spellEnd"/>
      <w:r w:rsidRPr="00E64C99">
        <w:rPr>
          <w:rFonts w:ascii="Times New Roman" w:hAnsi="Times New Roman" w:cs="Times New Roman"/>
          <w:i/>
        </w:rPr>
        <w:t xml:space="preserve"> dla realnego świata. Środowisko człowieka i zmiana społeczna, </w:t>
      </w:r>
      <w:r w:rsidRPr="00E64C99">
        <w:rPr>
          <w:rFonts w:ascii="Times New Roman" w:hAnsi="Times New Roman" w:cs="Times New Roman"/>
        </w:rPr>
        <w:t>Wydawnictwo Recto verso, Łódź 2012</w:t>
      </w:r>
    </w:p>
    <w:p w:rsidR="00E64C99" w:rsidRPr="00E64C99" w:rsidRDefault="00E64C99" w:rsidP="00E64C99">
      <w:pPr>
        <w:pStyle w:val="Akapitzlist"/>
        <w:numPr>
          <w:ilvl w:val="0"/>
          <w:numId w:val="39"/>
        </w:numPr>
        <w:shd w:val="clear" w:color="auto" w:fill="FFFFFF"/>
        <w:ind w:left="142"/>
        <w:rPr>
          <w:rFonts w:ascii="Times New Roman" w:hAnsi="Times New Roman" w:cs="Times New Roman"/>
        </w:rPr>
      </w:pPr>
      <w:r w:rsidRPr="00E64C99">
        <w:rPr>
          <w:rFonts w:ascii="Times New Roman" w:hAnsi="Times New Roman" w:cs="Times New Roman"/>
          <w:bCs/>
        </w:rPr>
        <w:t xml:space="preserve">Pawłowski Andrzej, </w:t>
      </w:r>
      <w:r w:rsidRPr="00E64C99">
        <w:rPr>
          <w:rFonts w:ascii="Times New Roman" w:hAnsi="Times New Roman" w:cs="Times New Roman"/>
          <w:bCs/>
          <w:i/>
        </w:rPr>
        <w:t>Inicjacje – o sztuce, projektowaniu i kształceniu projektantów</w:t>
      </w:r>
      <w:r w:rsidRPr="00E64C99">
        <w:rPr>
          <w:rFonts w:ascii="Times New Roman" w:hAnsi="Times New Roman" w:cs="Times New Roman"/>
          <w:bCs/>
        </w:rPr>
        <w:t>,</w:t>
      </w:r>
      <w:r w:rsidRPr="00E64C99">
        <w:rPr>
          <w:rFonts w:ascii="Times New Roman" w:hAnsi="Times New Roman" w:cs="Times New Roman"/>
        </w:rPr>
        <w:t xml:space="preserve"> Wydział Form Przemysłowych, Akademia Sztuk Pięknych w Krakowie, </w:t>
      </w:r>
      <w:r w:rsidRPr="00E64C99">
        <w:rPr>
          <w:rFonts w:ascii="Times New Roman" w:hAnsi="Times New Roman" w:cs="Times New Roman"/>
          <w:bCs/>
        </w:rPr>
        <w:t>2001</w:t>
      </w:r>
      <w:r w:rsidR="0025780D">
        <w:rPr>
          <w:rFonts w:ascii="Times New Roman" w:hAnsi="Times New Roman" w:cs="Times New Roman"/>
          <w:bCs/>
        </w:rPr>
        <w:t>.</w:t>
      </w:r>
    </w:p>
    <w:p w:rsidR="00E64C99" w:rsidRPr="00E64C99" w:rsidRDefault="00E64C99" w:rsidP="00E64C99">
      <w:pPr>
        <w:pStyle w:val="Akapitzlist"/>
        <w:numPr>
          <w:ilvl w:val="0"/>
          <w:numId w:val="39"/>
        </w:numPr>
        <w:shd w:val="clear" w:color="auto" w:fill="FFFFFF"/>
        <w:ind w:left="142"/>
        <w:rPr>
          <w:rFonts w:ascii="Times New Roman" w:hAnsi="Times New Roman" w:cs="Times New Roman"/>
        </w:rPr>
      </w:pPr>
      <w:r w:rsidRPr="00E64C99">
        <w:rPr>
          <w:rFonts w:ascii="Times New Roman" w:hAnsi="Times New Roman" w:cs="Times New Roman"/>
          <w:bCs/>
        </w:rPr>
        <w:t xml:space="preserve"> Kwartalnik „Design </w:t>
      </w:r>
      <w:proofErr w:type="spellStart"/>
      <w:r w:rsidRPr="00E64C99">
        <w:rPr>
          <w:rFonts w:ascii="Times New Roman" w:hAnsi="Times New Roman" w:cs="Times New Roman"/>
          <w:bCs/>
        </w:rPr>
        <w:t>Issues</w:t>
      </w:r>
      <w:proofErr w:type="spellEnd"/>
      <w:r w:rsidRPr="00E64C99">
        <w:rPr>
          <w:rFonts w:ascii="Times New Roman" w:hAnsi="Times New Roman" w:cs="Times New Roman"/>
          <w:bCs/>
        </w:rPr>
        <w:t>”</w:t>
      </w:r>
    </w:p>
    <w:p w:rsidR="00E64C99" w:rsidRPr="00E64C99" w:rsidRDefault="00E64C99" w:rsidP="00E64C99">
      <w:pPr>
        <w:pStyle w:val="Akapitzlist"/>
        <w:numPr>
          <w:ilvl w:val="0"/>
          <w:numId w:val="39"/>
        </w:numPr>
        <w:shd w:val="clear" w:color="auto" w:fill="FFFFFF"/>
        <w:ind w:left="142"/>
        <w:rPr>
          <w:rFonts w:ascii="Times New Roman" w:hAnsi="Times New Roman" w:cs="Times New Roman"/>
        </w:rPr>
      </w:pPr>
      <w:r w:rsidRPr="00E64C99">
        <w:rPr>
          <w:rFonts w:ascii="Times New Roman" w:hAnsi="Times New Roman" w:cs="Times New Roman"/>
          <w:bCs/>
        </w:rPr>
        <w:t xml:space="preserve">Albumy i periodyki o sztuce dostępne w Bibliotece Głównej PWSW w Przemyślu. </w:t>
      </w:r>
    </w:p>
    <w:p w:rsidR="00E64C99" w:rsidRPr="00E64C99" w:rsidRDefault="00E64C99" w:rsidP="00E64C99">
      <w:pPr>
        <w:pStyle w:val="NormalnyWeb"/>
        <w:tabs>
          <w:tab w:val="left" w:pos="142"/>
        </w:tabs>
        <w:spacing w:before="0" w:beforeAutospacing="0" w:after="0" w:afterAutospacing="0"/>
        <w:ind w:left="142"/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559"/>
        <w:gridCol w:w="1560"/>
        <w:gridCol w:w="1559"/>
        <w:gridCol w:w="1984"/>
      </w:tblGrid>
      <w:tr w:rsidR="00CB20B0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726A86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</w:t>
            </w:r>
            <w:r w:rsidR="00CB20B0"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 w:rsid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="00CB20B0"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A86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</w:t>
            </w:r>
          </w:p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6C5121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921DC6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21DC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FB24EA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921DC6" w:rsidRDefault="006C5121" w:rsidP="006C512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C1,C</w:t>
            </w:r>
            <w:r w:rsidRPr="00921D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,C</w:t>
            </w:r>
            <w:r w:rsidRPr="00921D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,C4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P1,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 1, N2, N3, 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F1, F2, F3</w:t>
            </w:r>
          </w:p>
        </w:tc>
      </w:tr>
      <w:tr w:rsidR="006C5121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921DC6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21DC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FB24EA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921DC6" w:rsidRDefault="006C5121" w:rsidP="006C5121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C1,C</w:t>
            </w:r>
            <w:r w:rsidRPr="00921D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,C</w:t>
            </w:r>
            <w:r w:rsidRPr="00921D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,C4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P1,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 1, N2, N3, 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F1, F2, F3</w:t>
            </w:r>
          </w:p>
        </w:tc>
      </w:tr>
      <w:tr w:rsidR="006C5121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921DC6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21DC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FB24EA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K_W06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921DC6" w:rsidRDefault="006C5121" w:rsidP="006C51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C1,C</w:t>
            </w:r>
            <w:r w:rsidRPr="00921D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,C</w:t>
            </w:r>
            <w:r w:rsidRPr="00921D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,C4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P1,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 1, 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F1, F2, F3</w:t>
            </w:r>
          </w:p>
        </w:tc>
      </w:tr>
      <w:tr w:rsidR="006C5121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921DC6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21DC6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FB24EA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921DC6" w:rsidRDefault="006C5121" w:rsidP="006C5121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C1,C</w:t>
            </w:r>
            <w:r w:rsidRPr="00921D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,C</w:t>
            </w:r>
            <w:r w:rsidRPr="00921D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,C4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P1,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F1, F2, F3</w:t>
            </w:r>
          </w:p>
        </w:tc>
      </w:tr>
      <w:tr w:rsidR="006C5121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921DC6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21DC6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FB24EA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921DC6" w:rsidRDefault="006C5121" w:rsidP="006C5121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C1,C</w:t>
            </w:r>
            <w:r w:rsidRPr="00921D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,C</w:t>
            </w:r>
            <w:r w:rsidRPr="00921D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,C4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P1,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F1, F2, F3</w:t>
            </w:r>
          </w:p>
        </w:tc>
      </w:tr>
      <w:tr w:rsidR="006C5121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921DC6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21DC6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FB24EA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K_K01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921DC6" w:rsidRDefault="006C5121" w:rsidP="006C5121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C1,C</w:t>
            </w:r>
            <w:r w:rsidRPr="00921D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,C</w:t>
            </w:r>
            <w:r w:rsidRPr="00921D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,C4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P1,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F1, F2, F3</w:t>
            </w:r>
          </w:p>
        </w:tc>
      </w:tr>
      <w:tr w:rsidR="006C5121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921DC6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21DC6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FB24EA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K_K04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921DC6" w:rsidRDefault="006C5121" w:rsidP="006C5121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C1,C</w:t>
            </w:r>
            <w:r w:rsidRPr="00921D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,C</w:t>
            </w:r>
            <w:r w:rsidRPr="00921D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,C4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P1,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F1, F2, F3</w:t>
            </w:r>
          </w:p>
        </w:tc>
      </w:tr>
      <w:tr w:rsidR="006C5121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921DC6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21DC6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FB24EA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921DC6" w:rsidRDefault="006C5121" w:rsidP="006C5121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C1,C</w:t>
            </w:r>
            <w:r w:rsidRPr="00921D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,C</w:t>
            </w:r>
            <w:r w:rsidRPr="00921D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,C4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P1,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F1, F2, F3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45/60/60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/2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6/8/8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lastRenderedPageBreak/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53/70/70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92/72/102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2/4/4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304E74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97/80/110</w:t>
            </w:r>
          </w:p>
        </w:tc>
      </w:tr>
      <w:tr w:rsidR="00304E74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Default="00304E74" w:rsidP="00304E7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304E74" w:rsidRPr="00877ADA" w:rsidRDefault="00304E74" w:rsidP="00304E74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150/150-180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5/5-6 pkt. ECTS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137/132/162</w:t>
            </w:r>
          </w:p>
        </w:tc>
      </w:tr>
      <w:tr w:rsidR="00304E74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5/5-6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54367B" w:rsidRDefault="0054367B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B5110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5110A">
        <w:rPr>
          <w:rFonts w:ascii="Times New Roman" w:eastAsia="Times New Roman" w:hAnsi="Times New Roman" w:cs="Times New Roman"/>
          <w:sz w:val="24"/>
          <w:lang w:eastAsia="ar-SA"/>
        </w:rPr>
        <w:t xml:space="preserve">Odpowiedzialny za zajęcia:                                         </w:t>
      </w:r>
      <w:r w:rsidR="0054367B" w:rsidRPr="00B5110A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</w:t>
      </w:r>
      <w:r w:rsidRPr="00B5110A">
        <w:rPr>
          <w:rFonts w:ascii="Times New Roman" w:eastAsia="Times New Roman" w:hAnsi="Times New Roman" w:cs="Times New Roman"/>
          <w:sz w:val="24"/>
          <w:lang w:eastAsia="ar-SA"/>
        </w:rPr>
        <w:t xml:space="preserve">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4367B" w:rsidRPr="000253AC" w:rsidRDefault="0054367B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bookmarkStart w:id="0" w:name="_GoBack"/>
      <w:bookmarkEnd w:id="0"/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877ADA" w:rsidRPr="000253AC" w:rsidRDefault="00877ADA" w:rsidP="00877ADA"/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567B56">
      <w:footerReference w:type="default" r:id="rId9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FD" w:rsidRDefault="006A63FD">
      <w:r>
        <w:separator/>
      </w:r>
    </w:p>
  </w:endnote>
  <w:endnote w:type="continuationSeparator" w:id="0">
    <w:p w:rsidR="006A63FD" w:rsidRDefault="006A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FD" w:rsidRDefault="006A63FD">
      <w:r>
        <w:separator/>
      </w:r>
    </w:p>
  </w:footnote>
  <w:footnote w:type="continuationSeparator" w:id="0">
    <w:p w:rsidR="006A63FD" w:rsidRDefault="006A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E6623"/>
    <w:multiLevelType w:val="hybridMultilevel"/>
    <w:tmpl w:val="1982D52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3586"/>
    <w:multiLevelType w:val="hybridMultilevel"/>
    <w:tmpl w:val="26FC0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F02F0"/>
    <w:multiLevelType w:val="hybridMultilevel"/>
    <w:tmpl w:val="8292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F001776"/>
    <w:multiLevelType w:val="hybridMultilevel"/>
    <w:tmpl w:val="9B28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65E3B"/>
    <w:multiLevelType w:val="hybridMultilevel"/>
    <w:tmpl w:val="CBD2CE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A78E7"/>
    <w:multiLevelType w:val="hybridMultilevel"/>
    <w:tmpl w:val="207CA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64FF"/>
    <w:multiLevelType w:val="hybridMultilevel"/>
    <w:tmpl w:val="AE5A3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6" w15:restartNumberingAfterBreak="0">
    <w:nsid w:val="70634AA4"/>
    <w:multiLevelType w:val="hybridMultilevel"/>
    <w:tmpl w:val="7994C5D0"/>
    <w:lvl w:ilvl="0" w:tplc="0415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7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70F4341"/>
    <w:multiLevelType w:val="hybridMultilevel"/>
    <w:tmpl w:val="A356B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9"/>
  </w:num>
  <w:num w:numId="5">
    <w:abstractNumId w:val="20"/>
  </w:num>
  <w:num w:numId="6">
    <w:abstractNumId w:val="34"/>
  </w:num>
  <w:num w:numId="7">
    <w:abstractNumId w:val="22"/>
  </w:num>
  <w:num w:numId="8">
    <w:abstractNumId w:val="31"/>
  </w:num>
  <w:num w:numId="9">
    <w:abstractNumId w:val="6"/>
  </w:num>
  <w:num w:numId="10">
    <w:abstractNumId w:val="10"/>
  </w:num>
  <w:num w:numId="11">
    <w:abstractNumId w:val="5"/>
  </w:num>
  <w:num w:numId="12">
    <w:abstractNumId w:val="17"/>
  </w:num>
  <w:num w:numId="13">
    <w:abstractNumId w:val="2"/>
  </w:num>
  <w:num w:numId="14">
    <w:abstractNumId w:val="14"/>
  </w:num>
  <w:num w:numId="15">
    <w:abstractNumId w:val="19"/>
  </w:num>
  <w:num w:numId="16">
    <w:abstractNumId w:val="3"/>
  </w:num>
  <w:num w:numId="17">
    <w:abstractNumId w:val="1"/>
  </w:num>
  <w:num w:numId="18">
    <w:abstractNumId w:val="39"/>
  </w:num>
  <w:num w:numId="19">
    <w:abstractNumId w:val="23"/>
  </w:num>
  <w:num w:numId="20">
    <w:abstractNumId w:val="24"/>
  </w:num>
  <w:num w:numId="21">
    <w:abstractNumId w:val="7"/>
  </w:num>
  <w:num w:numId="22">
    <w:abstractNumId w:val="16"/>
  </w:num>
  <w:num w:numId="23">
    <w:abstractNumId w:val="35"/>
  </w:num>
  <w:num w:numId="24">
    <w:abstractNumId w:val="21"/>
  </w:num>
  <w:num w:numId="25">
    <w:abstractNumId w:val="15"/>
  </w:num>
  <w:num w:numId="26">
    <w:abstractNumId w:val="4"/>
  </w:num>
  <w:num w:numId="27">
    <w:abstractNumId w:val="12"/>
  </w:num>
  <w:num w:numId="28">
    <w:abstractNumId w:val="32"/>
  </w:num>
  <w:num w:numId="29">
    <w:abstractNumId w:val="28"/>
  </w:num>
  <w:num w:numId="30">
    <w:abstractNumId w:val="29"/>
  </w:num>
  <w:num w:numId="31">
    <w:abstractNumId w:val="37"/>
  </w:num>
  <w:num w:numId="32">
    <w:abstractNumId w:val="38"/>
  </w:num>
  <w:num w:numId="33">
    <w:abstractNumId w:val="18"/>
  </w:num>
  <w:num w:numId="34">
    <w:abstractNumId w:val="13"/>
  </w:num>
  <w:num w:numId="35">
    <w:abstractNumId w:val="25"/>
  </w:num>
  <w:num w:numId="36">
    <w:abstractNumId w:val="11"/>
  </w:num>
  <w:num w:numId="37">
    <w:abstractNumId w:val="26"/>
  </w:num>
  <w:num w:numId="38">
    <w:abstractNumId w:val="8"/>
  </w:num>
  <w:num w:numId="39">
    <w:abstractNumId w:val="2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86D1F"/>
    <w:rsid w:val="0009149D"/>
    <w:rsid w:val="000A2324"/>
    <w:rsid w:val="000A7451"/>
    <w:rsid w:val="000A74AC"/>
    <w:rsid w:val="000D495C"/>
    <w:rsid w:val="00110CF5"/>
    <w:rsid w:val="001352B7"/>
    <w:rsid w:val="00143C7A"/>
    <w:rsid w:val="00185F48"/>
    <w:rsid w:val="0019296F"/>
    <w:rsid w:val="001A0C54"/>
    <w:rsid w:val="001A408D"/>
    <w:rsid w:val="001B1210"/>
    <w:rsid w:val="001B3A72"/>
    <w:rsid w:val="001E1A1E"/>
    <w:rsid w:val="001F2594"/>
    <w:rsid w:val="00202D3F"/>
    <w:rsid w:val="0022479F"/>
    <w:rsid w:val="00230B44"/>
    <w:rsid w:val="002470A7"/>
    <w:rsid w:val="0025780D"/>
    <w:rsid w:val="00264EEC"/>
    <w:rsid w:val="00274417"/>
    <w:rsid w:val="00277A8F"/>
    <w:rsid w:val="00281AEE"/>
    <w:rsid w:val="002A0C82"/>
    <w:rsid w:val="002C5C82"/>
    <w:rsid w:val="002C66ED"/>
    <w:rsid w:val="002E13A3"/>
    <w:rsid w:val="00304E74"/>
    <w:rsid w:val="00332CFF"/>
    <w:rsid w:val="00344554"/>
    <w:rsid w:val="003454ED"/>
    <w:rsid w:val="00375AA0"/>
    <w:rsid w:val="00377BDB"/>
    <w:rsid w:val="00382EDA"/>
    <w:rsid w:val="0039217A"/>
    <w:rsid w:val="003A6B3C"/>
    <w:rsid w:val="003B25A0"/>
    <w:rsid w:val="003D17D7"/>
    <w:rsid w:val="003F45D1"/>
    <w:rsid w:val="00420FF2"/>
    <w:rsid w:val="00464296"/>
    <w:rsid w:val="00464480"/>
    <w:rsid w:val="00492C76"/>
    <w:rsid w:val="004A2CE0"/>
    <w:rsid w:val="004C7AF0"/>
    <w:rsid w:val="00503001"/>
    <w:rsid w:val="005103F9"/>
    <w:rsid w:val="005126B3"/>
    <w:rsid w:val="0051427C"/>
    <w:rsid w:val="00522D8D"/>
    <w:rsid w:val="0054367B"/>
    <w:rsid w:val="005444D5"/>
    <w:rsid w:val="00567B56"/>
    <w:rsid w:val="005C1A87"/>
    <w:rsid w:val="005C6CC1"/>
    <w:rsid w:val="005D7A6C"/>
    <w:rsid w:val="005E3F61"/>
    <w:rsid w:val="005F70F4"/>
    <w:rsid w:val="00616C80"/>
    <w:rsid w:val="0065593D"/>
    <w:rsid w:val="00690210"/>
    <w:rsid w:val="006919EE"/>
    <w:rsid w:val="006A255A"/>
    <w:rsid w:val="006A42F9"/>
    <w:rsid w:val="006A63FD"/>
    <w:rsid w:val="006B614B"/>
    <w:rsid w:val="006C3AD4"/>
    <w:rsid w:val="006C4E8E"/>
    <w:rsid w:val="006C5121"/>
    <w:rsid w:val="006C6CAB"/>
    <w:rsid w:val="006D6783"/>
    <w:rsid w:val="006F792E"/>
    <w:rsid w:val="00703B45"/>
    <w:rsid w:val="00711B81"/>
    <w:rsid w:val="00726A86"/>
    <w:rsid w:val="00734E45"/>
    <w:rsid w:val="00736C1B"/>
    <w:rsid w:val="007434D7"/>
    <w:rsid w:val="007445CA"/>
    <w:rsid w:val="007473B0"/>
    <w:rsid w:val="00761BBC"/>
    <w:rsid w:val="00775584"/>
    <w:rsid w:val="007909A6"/>
    <w:rsid w:val="00794A30"/>
    <w:rsid w:val="007A74DF"/>
    <w:rsid w:val="007B2813"/>
    <w:rsid w:val="00845464"/>
    <w:rsid w:val="008501BF"/>
    <w:rsid w:val="00862B41"/>
    <w:rsid w:val="00865F9F"/>
    <w:rsid w:val="00866F59"/>
    <w:rsid w:val="00877ADA"/>
    <w:rsid w:val="008A779B"/>
    <w:rsid w:val="008C319E"/>
    <w:rsid w:val="008C5A18"/>
    <w:rsid w:val="008C5A9D"/>
    <w:rsid w:val="008E119E"/>
    <w:rsid w:val="008E2ED9"/>
    <w:rsid w:val="00900EDD"/>
    <w:rsid w:val="009154A3"/>
    <w:rsid w:val="00921DC6"/>
    <w:rsid w:val="0093306A"/>
    <w:rsid w:val="009418E3"/>
    <w:rsid w:val="00943B19"/>
    <w:rsid w:val="00947B83"/>
    <w:rsid w:val="0095050D"/>
    <w:rsid w:val="00950F15"/>
    <w:rsid w:val="00967B3C"/>
    <w:rsid w:val="0099258C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50ED"/>
    <w:rsid w:val="00AB181C"/>
    <w:rsid w:val="00AC3119"/>
    <w:rsid w:val="00B05E5D"/>
    <w:rsid w:val="00B3337E"/>
    <w:rsid w:val="00B34F10"/>
    <w:rsid w:val="00B5110A"/>
    <w:rsid w:val="00B56E2D"/>
    <w:rsid w:val="00B6008F"/>
    <w:rsid w:val="00B600DF"/>
    <w:rsid w:val="00B64CD2"/>
    <w:rsid w:val="00B71DAA"/>
    <w:rsid w:val="00B76EAD"/>
    <w:rsid w:val="00B82E8C"/>
    <w:rsid w:val="00B9598C"/>
    <w:rsid w:val="00BB0E59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62506"/>
    <w:rsid w:val="00C645B3"/>
    <w:rsid w:val="00C719C4"/>
    <w:rsid w:val="00C86FD3"/>
    <w:rsid w:val="00C92ED4"/>
    <w:rsid w:val="00CB20B0"/>
    <w:rsid w:val="00CD692A"/>
    <w:rsid w:val="00CD72C5"/>
    <w:rsid w:val="00CE3CDB"/>
    <w:rsid w:val="00CF674F"/>
    <w:rsid w:val="00D5757E"/>
    <w:rsid w:val="00D65B86"/>
    <w:rsid w:val="00D7790D"/>
    <w:rsid w:val="00DC02EF"/>
    <w:rsid w:val="00DF5C5C"/>
    <w:rsid w:val="00E37985"/>
    <w:rsid w:val="00E41EA9"/>
    <w:rsid w:val="00E428BA"/>
    <w:rsid w:val="00E64C99"/>
    <w:rsid w:val="00E92327"/>
    <w:rsid w:val="00EB1A66"/>
    <w:rsid w:val="00ED284E"/>
    <w:rsid w:val="00F71547"/>
    <w:rsid w:val="00F80DC6"/>
    <w:rsid w:val="00F872E1"/>
    <w:rsid w:val="00FA00BE"/>
    <w:rsid w:val="00FA5CC1"/>
    <w:rsid w:val="00FB24EA"/>
    <w:rsid w:val="00FB4F95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A899-0E52-44F1-A02A-669F8785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12</cp:revision>
  <cp:lastPrinted>2018-12-03T07:57:00Z</cp:lastPrinted>
  <dcterms:created xsi:type="dcterms:W3CDTF">2019-09-20T12:31:00Z</dcterms:created>
  <dcterms:modified xsi:type="dcterms:W3CDTF">2021-09-17T12:15:00Z</dcterms:modified>
</cp:coreProperties>
</file>